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7292" w:rsidRDefault="00C07292" w:rsidP="00C07292">
      <w:pPr>
        <w:snapToGrid w:val="0"/>
        <w:ind w:left="3827" w:right="-45"/>
        <w:rPr>
          <w:rFonts w:ascii="Times New Roman" w:hAnsi="Times New Roman" w:cs="Times New Roman"/>
          <w:b/>
          <w:bCs/>
          <w:kern w:val="0"/>
          <w:lang w:val="uk-UA"/>
        </w:rPr>
      </w:pPr>
      <w:r w:rsidRPr="003F2054">
        <w:rPr>
          <w:rFonts w:ascii="Times New Roman" w:hAnsi="Times New Roman" w:cs="Times New Roman"/>
          <w:b/>
          <w:bCs/>
          <w:kern w:val="0"/>
          <w:lang w:val="uk-UA"/>
        </w:rPr>
        <w:t xml:space="preserve">Центральне міжрегіональне </w:t>
      </w:r>
      <w:r>
        <w:rPr>
          <w:rFonts w:ascii="Times New Roman" w:hAnsi="Times New Roman" w:cs="Times New Roman"/>
          <w:b/>
          <w:bCs/>
          <w:kern w:val="0"/>
          <w:lang w:val="uk-UA"/>
        </w:rPr>
        <w:t>управління Державної служби з питань праці</w:t>
      </w:r>
    </w:p>
    <w:p w:rsidR="00C07292" w:rsidRPr="003F2054" w:rsidRDefault="00C07292" w:rsidP="00C07292">
      <w:pPr>
        <w:snapToGrid w:val="0"/>
        <w:ind w:left="3827" w:right="-45"/>
        <w:rPr>
          <w:rFonts w:ascii="Times New Roman" w:hAnsi="Times New Roman" w:cs="Times New Roman"/>
          <w:b/>
          <w:bCs/>
          <w:kern w:val="0"/>
          <w:lang w:val="uk-UA"/>
        </w:rPr>
      </w:pPr>
      <w:r w:rsidRPr="003F2054">
        <w:rPr>
          <w:rFonts w:ascii="Times New Roman" w:hAnsi="Times New Roman" w:cs="Times New Roman"/>
          <w:kern w:val="0"/>
          <w:lang w:val="uk-UA"/>
        </w:rPr>
        <w:t>04060, м. Київ, вул. Вавілових, 10</w:t>
      </w:r>
      <w:r>
        <w:rPr>
          <w:rStyle w:val="a9"/>
          <w:rFonts w:ascii="Times New Roman" w:hAnsi="Times New Roman" w:cs="Times New Roman"/>
          <w:b/>
          <w:bCs/>
          <w:kern w:val="0"/>
          <w:lang w:val="uk-UA"/>
        </w:rPr>
        <w:footnoteReference w:id="1"/>
      </w:r>
    </w:p>
    <w:p w:rsidR="00C07292" w:rsidRDefault="00C07292" w:rsidP="00C07292">
      <w:pPr>
        <w:snapToGrid w:val="0"/>
        <w:ind w:left="3827" w:right="-45"/>
        <w:jc w:val="both"/>
        <w:rPr>
          <w:rFonts w:ascii="Times New Roman" w:hAnsi="Times New Roman" w:cs="Times New Roman"/>
          <w:i/>
          <w:iCs/>
          <w:kern w:val="0"/>
          <w:lang w:val="uk-UA"/>
        </w:rPr>
      </w:pPr>
    </w:p>
    <w:p w:rsidR="00C07292" w:rsidRDefault="00C07292" w:rsidP="00C07292">
      <w:pPr>
        <w:snapToGrid w:val="0"/>
        <w:ind w:left="3827" w:right="-45"/>
        <w:jc w:val="both"/>
        <w:rPr>
          <w:rFonts w:ascii="Times New Roman" w:hAnsi="Times New Roman" w:cs="Times New Roman"/>
          <w:i/>
          <w:iCs/>
          <w:kern w:val="0"/>
          <w:lang w:val="uk-UA"/>
        </w:rPr>
      </w:pPr>
    </w:p>
    <w:p w:rsidR="00C07292" w:rsidRPr="000F26AE" w:rsidRDefault="00C07292" w:rsidP="00C07292">
      <w:pPr>
        <w:tabs>
          <w:tab w:val="left" w:pos="6163"/>
        </w:tabs>
        <w:snapToGrid w:val="0"/>
        <w:ind w:left="3827" w:right="-45"/>
        <w:jc w:val="both"/>
        <w:rPr>
          <w:rFonts w:ascii="Times New Roman" w:hAnsi="Times New Roman" w:cs="Times New Roman"/>
          <w:b/>
          <w:bCs/>
          <w:lang w:val="uk-UA"/>
        </w:rPr>
      </w:pPr>
      <w:r>
        <w:rPr>
          <w:rFonts w:ascii="Times New Roman" w:hAnsi="Times New Roman" w:cs="Times New Roman"/>
          <w:b/>
          <w:bCs/>
          <w:lang w:val="uk-UA"/>
        </w:rPr>
        <w:t>Заявник</w:t>
      </w:r>
      <w:r w:rsidRPr="000F26AE">
        <w:rPr>
          <w:rFonts w:ascii="Times New Roman" w:hAnsi="Times New Roman" w:cs="Times New Roman"/>
          <w:b/>
          <w:bCs/>
          <w:lang w:val="uk-UA"/>
        </w:rPr>
        <w:t>:</w:t>
      </w:r>
    </w:p>
    <w:p w:rsidR="00C07292" w:rsidRPr="0016182E" w:rsidRDefault="00C07292" w:rsidP="00C07292">
      <w:pPr>
        <w:tabs>
          <w:tab w:val="left" w:pos="6163"/>
        </w:tabs>
        <w:snapToGrid w:val="0"/>
        <w:ind w:left="3827" w:right="-45" w:firstLine="1"/>
        <w:jc w:val="both"/>
        <w:rPr>
          <w:rFonts w:ascii="Times New Roman" w:hAnsi="Times New Roman" w:cs="Times New Roman"/>
          <w:lang w:val="uk-UA"/>
        </w:rPr>
      </w:pPr>
      <w:r w:rsidRPr="0016182E">
        <w:rPr>
          <w:rFonts w:ascii="Times New Roman" w:hAnsi="Times New Roman" w:cs="Times New Roman"/>
          <w:lang w:val="uk-UA"/>
        </w:rPr>
        <w:t>____________________</w:t>
      </w:r>
      <w:r>
        <w:rPr>
          <w:rFonts w:ascii="Times New Roman" w:hAnsi="Times New Roman" w:cs="Times New Roman"/>
          <w:lang w:val="uk-UA"/>
        </w:rPr>
        <w:t>______________</w:t>
      </w:r>
      <w:r w:rsidRPr="0016182E">
        <w:rPr>
          <w:rFonts w:ascii="Times New Roman" w:hAnsi="Times New Roman" w:cs="Times New Roman"/>
          <w:lang w:val="uk-UA"/>
        </w:rPr>
        <w:t>______</w:t>
      </w:r>
      <w:r>
        <w:rPr>
          <w:rFonts w:ascii="Times New Roman" w:hAnsi="Times New Roman" w:cs="Times New Roman"/>
          <w:lang w:val="uk-UA"/>
        </w:rPr>
        <w:t>_</w:t>
      </w:r>
      <w:r w:rsidRPr="0016182E">
        <w:rPr>
          <w:rFonts w:ascii="Times New Roman" w:hAnsi="Times New Roman" w:cs="Times New Roman"/>
          <w:lang w:val="uk-UA"/>
        </w:rPr>
        <w:t>__</w:t>
      </w:r>
    </w:p>
    <w:p w:rsidR="00C07292" w:rsidRPr="00205D5E" w:rsidRDefault="00C07292" w:rsidP="00C07292">
      <w:pPr>
        <w:tabs>
          <w:tab w:val="left" w:pos="6163"/>
        </w:tabs>
        <w:snapToGrid w:val="0"/>
        <w:ind w:left="3827" w:right="-45"/>
        <w:jc w:val="both"/>
        <w:rPr>
          <w:rFonts w:ascii="Times New Roman" w:hAnsi="Times New Roman" w:cs="Times New Roman"/>
          <w:i/>
          <w:iCs/>
          <w:sz w:val="20"/>
          <w:szCs w:val="20"/>
          <w:vertAlign w:val="subscript"/>
          <w:lang w:val="uk-UA"/>
        </w:rPr>
      </w:pPr>
      <w:r w:rsidRPr="00205D5E">
        <w:rPr>
          <w:rFonts w:ascii="Times New Roman" w:hAnsi="Times New Roman" w:cs="Times New Roman"/>
          <w:i/>
          <w:iCs/>
          <w:sz w:val="20"/>
          <w:szCs w:val="20"/>
          <w:vertAlign w:val="subscript"/>
          <w:lang w:val="uk-UA"/>
        </w:rPr>
        <w:t>(ПІБ працівника)</w:t>
      </w:r>
    </w:p>
    <w:p w:rsidR="00C07292" w:rsidRPr="00211684" w:rsidRDefault="00C07292" w:rsidP="00C07292">
      <w:pPr>
        <w:tabs>
          <w:tab w:val="left" w:pos="6163"/>
        </w:tabs>
        <w:snapToGrid w:val="0"/>
        <w:ind w:left="3827" w:right="-45"/>
        <w:jc w:val="both"/>
        <w:rPr>
          <w:rFonts w:ascii="Times New Roman" w:hAnsi="Times New Roman" w:cs="Times New Roman"/>
          <w:lang w:val="uk-UA"/>
        </w:rPr>
      </w:pPr>
      <w:r w:rsidRPr="00CE2E61">
        <w:rPr>
          <w:rFonts w:ascii="Times New Roman" w:hAnsi="Times New Roman" w:cs="Times New Roman"/>
          <w:i/>
          <w:iCs/>
          <w:sz w:val="21"/>
          <w:szCs w:val="21"/>
          <w:lang w:val="uk-UA"/>
        </w:rPr>
        <w:t>адреса реєстрації:</w:t>
      </w:r>
      <w:r w:rsidRPr="0016182E">
        <w:rPr>
          <w:rFonts w:ascii="Times New Roman" w:hAnsi="Times New Roman" w:cs="Times New Roman"/>
          <w:lang w:val="uk-UA"/>
        </w:rPr>
        <w:t xml:space="preserve"> ______</w:t>
      </w:r>
      <w:r>
        <w:rPr>
          <w:rFonts w:ascii="Times New Roman" w:hAnsi="Times New Roman" w:cs="Times New Roman"/>
          <w:lang w:val="uk-UA"/>
        </w:rPr>
        <w:t>_______________________</w:t>
      </w:r>
    </w:p>
    <w:p w:rsidR="00C07292" w:rsidRPr="00211684" w:rsidRDefault="00C07292" w:rsidP="00C07292">
      <w:pPr>
        <w:snapToGrid w:val="0"/>
        <w:ind w:left="3827" w:right="-46"/>
        <w:jc w:val="both"/>
        <w:rPr>
          <w:rFonts w:ascii="Times New Roman" w:eastAsia="Times New Roman" w:hAnsi="Times New Roman" w:cs="Times New Roman"/>
          <w:color w:val="040C28"/>
          <w:kern w:val="0"/>
          <w:lang w:val="uk-UA" w:eastAsia="ru-RU"/>
          <w14:ligatures w14:val="none"/>
        </w:rPr>
      </w:pPr>
      <w:r>
        <w:rPr>
          <w:rFonts w:ascii="Times New Roman" w:eastAsia="Times New Roman" w:hAnsi="Times New Roman" w:cs="Times New Roman"/>
          <w:i/>
          <w:iCs/>
          <w:color w:val="040C28"/>
          <w:kern w:val="0"/>
          <w:sz w:val="21"/>
          <w:szCs w:val="21"/>
          <w:lang w:val="uk-UA" w:eastAsia="ru-RU"/>
          <w14:ligatures w14:val="none"/>
        </w:rPr>
        <w:t>р</w:t>
      </w:r>
      <w:r w:rsidRPr="00CE2E61">
        <w:rPr>
          <w:rFonts w:ascii="Times New Roman" w:eastAsia="Times New Roman" w:hAnsi="Times New Roman" w:cs="Times New Roman"/>
          <w:i/>
          <w:iCs/>
          <w:color w:val="040C28"/>
          <w:kern w:val="0"/>
          <w:sz w:val="21"/>
          <w:szCs w:val="21"/>
          <w:lang w:val="uk-UA" w:eastAsia="ru-RU"/>
          <w14:ligatures w14:val="none"/>
        </w:rPr>
        <w:t>еєстраційний номер облікової картки платника податків:</w:t>
      </w:r>
      <w:r>
        <w:rPr>
          <w:rFonts w:ascii="Times New Roman" w:eastAsia="Times New Roman" w:hAnsi="Times New Roman" w:cs="Times New Roman"/>
          <w:color w:val="040C28"/>
          <w:kern w:val="0"/>
          <w:lang w:val="uk-UA" w:eastAsia="ru-RU"/>
          <w14:ligatures w14:val="none"/>
        </w:rPr>
        <w:t xml:space="preserve"> ___________________________________</w:t>
      </w:r>
    </w:p>
    <w:p w:rsidR="00C07292" w:rsidRDefault="00C07292" w:rsidP="00C07292">
      <w:pPr>
        <w:tabs>
          <w:tab w:val="left" w:pos="6163"/>
        </w:tabs>
        <w:snapToGrid w:val="0"/>
        <w:ind w:left="3827" w:right="-45"/>
        <w:jc w:val="both"/>
        <w:rPr>
          <w:rFonts w:ascii="Times New Roman" w:hAnsi="Times New Roman" w:cs="Times New Roman"/>
          <w:i/>
          <w:iCs/>
          <w:lang w:val="uk-UA"/>
        </w:rPr>
      </w:pPr>
      <w:r w:rsidRPr="00CE2E61">
        <w:rPr>
          <w:rFonts w:ascii="Times New Roman" w:hAnsi="Times New Roman" w:cs="Times New Roman"/>
          <w:i/>
          <w:iCs/>
          <w:sz w:val="21"/>
          <w:szCs w:val="21"/>
          <w:lang w:val="uk-UA"/>
        </w:rPr>
        <w:t>засоби для зв‘язку</w:t>
      </w:r>
      <w:r w:rsidRPr="0016182E">
        <w:rPr>
          <w:rFonts w:ascii="Times New Roman" w:hAnsi="Times New Roman" w:cs="Times New Roman"/>
          <w:i/>
          <w:iCs/>
          <w:lang w:val="uk-UA"/>
        </w:rPr>
        <w:t>: ________</w:t>
      </w:r>
      <w:r>
        <w:rPr>
          <w:rFonts w:ascii="Times New Roman" w:hAnsi="Times New Roman" w:cs="Times New Roman"/>
          <w:i/>
          <w:iCs/>
          <w:lang w:val="uk-UA"/>
        </w:rPr>
        <w:t>_____________</w:t>
      </w:r>
      <w:r w:rsidRPr="0016182E">
        <w:rPr>
          <w:rFonts w:ascii="Times New Roman" w:hAnsi="Times New Roman" w:cs="Times New Roman"/>
          <w:i/>
          <w:iCs/>
          <w:lang w:val="uk-UA"/>
        </w:rPr>
        <w:t>___</w:t>
      </w:r>
      <w:r>
        <w:rPr>
          <w:rFonts w:ascii="Times New Roman" w:hAnsi="Times New Roman" w:cs="Times New Roman"/>
          <w:i/>
          <w:iCs/>
          <w:lang w:val="uk-UA"/>
        </w:rPr>
        <w:t>__</w:t>
      </w:r>
      <w:r w:rsidRPr="0016182E">
        <w:rPr>
          <w:rFonts w:ascii="Times New Roman" w:hAnsi="Times New Roman" w:cs="Times New Roman"/>
          <w:i/>
          <w:iCs/>
          <w:lang w:val="uk-UA"/>
        </w:rPr>
        <w:t>__</w:t>
      </w:r>
      <w:r>
        <w:rPr>
          <w:rFonts w:ascii="Times New Roman" w:hAnsi="Times New Roman" w:cs="Times New Roman"/>
          <w:i/>
          <w:iCs/>
          <w:lang w:val="uk-UA"/>
        </w:rPr>
        <w:t>_</w:t>
      </w:r>
    </w:p>
    <w:p w:rsidR="00C07292" w:rsidRPr="001463F3" w:rsidRDefault="00C07292" w:rsidP="00C07292">
      <w:pPr>
        <w:tabs>
          <w:tab w:val="left" w:pos="6163"/>
        </w:tabs>
        <w:ind w:left="5387"/>
        <w:rPr>
          <w:rFonts w:ascii="Times New Roman" w:hAnsi="Times New Roman" w:cs="Times New Roman"/>
          <w:i/>
          <w:iCs/>
          <w:lang w:val="uk-UA"/>
        </w:rPr>
      </w:pPr>
    </w:p>
    <w:p w:rsidR="00C07292" w:rsidRPr="00036C3C" w:rsidRDefault="00C07292" w:rsidP="00C07292">
      <w:pPr>
        <w:tabs>
          <w:tab w:val="left" w:pos="6163"/>
        </w:tabs>
        <w:spacing w:line="276" w:lineRule="auto"/>
        <w:ind w:left="5387"/>
        <w:rPr>
          <w:rFonts w:ascii="Times New Roman" w:hAnsi="Times New Roman" w:cs="Times New Roman"/>
          <w:i/>
          <w:iCs/>
          <w:sz w:val="28"/>
          <w:szCs w:val="28"/>
          <w:lang w:val="uk-UA"/>
        </w:rPr>
      </w:pPr>
    </w:p>
    <w:p w:rsidR="00C07292" w:rsidRDefault="0010452D" w:rsidP="00C07292">
      <w:pPr>
        <w:tabs>
          <w:tab w:val="left" w:pos="6163"/>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ЗАЯВА</w:t>
      </w:r>
    </w:p>
    <w:p w:rsidR="0010452D" w:rsidRPr="000F26AE" w:rsidRDefault="0010452D" w:rsidP="00C07292">
      <w:pPr>
        <w:tabs>
          <w:tab w:val="left" w:pos="6163"/>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про проведення позапланової перевірки</w:t>
      </w:r>
    </w:p>
    <w:p w:rsidR="0010452D" w:rsidRPr="0010452D" w:rsidRDefault="00C07292" w:rsidP="0010452D">
      <w:pPr>
        <w:jc w:val="both"/>
        <w:rPr>
          <w:rFonts w:ascii="Times New Roman" w:hAnsi="Times New Roman" w:cs="Times New Roman"/>
          <w:b/>
          <w:bCs/>
          <w:lang w:val="uk-UA"/>
        </w:rPr>
      </w:pPr>
      <w:r>
        <w:rPr>
          <w:rFonts w:ascii="Times New Roman" w:hAnsi="Times New Roman" w:cs="Times New Roman"/>
          <w:b/>
          <w:bCs/>
          <w:lang w:val="uk-UA"/>
        </w:rPr>
        <w:tab/>
      </w:r>
      <w:r w:rsidR="0010452D" w:rsidRPr="00A868DD">
        <w:rPr>
          <w:rFonts w:ascii="Times New Roman" w:hAnsi="Times New Roman"/>
          <w:lang w:val="uk-UA"/>
        </w:rPr>
        <w:t xml:space="preserve">Відповідно до пункту 3 </w:t>
      </w:r>
      <w:r w:rsidR="0010452D" w:rsidRPr="00A868DD">
        <w:rPr>
          <w:rFonts w:ascii="Times New Roman" w:eastAsia="Times New Roman" w:hAnsi="Times New Roman" w:cs="Times New Roman"/>
          <w:lang w:val="uk-UA"/>
        </w:rPr>
        <w:t xml:space="preserve">Положення про Державну службу України з питань праці, затвердженого постановою Кабінету Міністрів України від 11 лютого 2015 року №96, </w:t>
      </w:r>
      <w:r w:rsidR="0010452D" w:rsidRPr="00A868DD">
        <w:rPr>
          <w:rFonts w:ascii="Times New Roman" w:hAnsi="Times New Roman" w:cs="Times New Roman"/>
          <w:lang w:val="uk-UA"/>
        </w:rPr>
        <w:t>Держпраці у відповідності до покладених на неї завдань здійснює державний контроль за дотриманням законодавства про працю юридичними особами, у тому числі їх структурними та відокремленими підрозділами, які не є юридичними особами, та фізичними особами, які використовують найману працю; здійснює державний контроль за дотриманням вимог законодавства про працю, зайнятість населення в частині дотримання прав громадян під час прийому на роботу та працівників під час звільнення з роботи; здійснює контроль за своєчасністю та об’єктивністю розслідування нещасних випадків на виробництві, їх документальним оформленням і веденням обліку, виконанням заходів з усунення причин нещасних випадків; здійснює державний нагляд (контроль) за додержанням законодавства у сфері охорони праці в частині безпечного ведення робіт, гігієни праці, промислової безпеки, безпеки робіт у сфері поводження з вибуховими матеріалами промислового призначення, у тому числі з питань:</w:t>
      </w:r>
      <w:bookmarkStart w:id="0" w:name="n42"/>
      <w:bookmarkStart w:id="1" w:name="n43"/>
      <w:bookmarkEnd w:id="0"/>
      <w:bookmarkEnd w:id="1"/>
      <w:r w:rsidR="0010452D" w:rsidRPr="00A868DD">
        <w:rPr>
          <w:rFonts w:ascii="Times New Roman" w:hAnsi="Times New Roman" w:cs="Times New Roman"/>
          <w:lang w:val="uk-UA"/>
        </w:rPr>
        <w:t xml:space="preserve"> монтажу, ремонту, реконструкції, налагодження і безпечної експлуатації машин, механізмів, устаткування, транспортних та інших засобів виробництва і машин, механізмів, устаткування підвищеної небезпеки.</w:t>
      </w:r>
    </w:p>
    <w:p w:rsidR="0087518A" w:rsidRPr="0087518A" w:rsidRDefault="0087518A" w:rsidP="0087518A">
      <w:pPr>
        <w:spacing w:before="120" w:after="120"/>
        <w:ind w:firstLine="851"/>
        <w:jc w:val="both"/>
        <w:rPr>
          <w:rFonts w:ascii="Times New Roman" w:hAnsi="Times New Roman" w:cs="Times New Roman"/>
          <w:b/>
          <w:bCs/>
          <w:i/>
          <w:iCs/>
          <w:sz w:val="26"/>
          <w:szCs w:val="26"/>
          <w:lang w:val="ru-RU"/>
        </w:rPr>
      </w:pPr>
      <w:r w:rsidRPr="0087518A">
        <w:rPr>
          <w:rFonts w:ascii="Times New Roman" w:hAnsi="Times New Roman" w:cs="Times New Roman"/>
          <w:b/>
          <w:bCs/>
          <w:i/>
          <w:iCs/>
          <w:sz w:val="26"/>
          <w:szCs w:val="26"/>
          <w:lang w:val="ru-RU"/>
        </w:rPr>
        <w:t xml:space="preserve">З </w:t>
      </w:r>
      <w:proofErr w:type="spellStart"/>
      <w:r w:rsidRPr="0087518A">
        <w:rPr>
          <w:rFonts w:ascii="Times New Roman" w:hAnsi="Times New Roman" w:cs="Times New Roman"/>
          <w:b/>
          <w:bCs/>
          <w:i/>
          <w:iCs/>
          <w:sz w:val="26"/>
          <w:szCs w:val="26"/>
          <w:lang w:val="ru-RU"/>
        </w:rPr>
        <w:t>огляду</w:t>
      </w:r>
      <w:proofErr w:type="spellEnd"/>
      <w:r w:rsidRPr="0087518A">
        <w:rPr>
          <w:rFonts w:ascii="Times New Roman" w:hAnsi="Times New Roman" w:cs="Times New Roman"/>
          <w:b/>
          <w:bCs/>
          <w:i/>
          <w:iCs/>
          <w:sz w:val="26"/>
          <w:szCs w:val="26"/>
          <w:lang w:val="ru-RU"/>
        </w:rPr>
        <w:t xml:space="preserve"> на </w:t>
      </w:r>
      <w:proofErr w:type="spellStart"/>
      <w:r w:rsidRPr="0087518A">
        <w:rPr>
          <w:rFonts w:ascii="Times New Roman" w:hAnsi="Times New Roman" w:cs="Times New Roman"/>
          <w:b/>
          <w:bCs/>
          <w:i/>
          <w:iCs/>
          <w:sz w:val="26"/>
          <w:szCs w:val="26"/>
          <w:lang w:val="ru-RU"/>
        </w:rPr>
        <w:t>вище</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викладені</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повноваженні</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Державної</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служби</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України</w:t>
      </w:r>
      <w:proofErr w:type="spellEnd"/>
      <w:r w:rsidRPr="0087518A">
        <w:rPr>
          <w:rFonts w:ascii="Times New Roman" w:hAnsi="Times New Roman" w:cs="Times New Roman"/>
          <w:b/>
          <w:bCs/>
          <w:i/>
          <w:iCs/>
          <w:sz w:val="26"/>
          <w:szCs w:val="26"/>
          <w:lang w:val="ru-RU"/>
        </w:rPr>
        <w:t xml:space="preserve"> з </w:t>
      </w:r>
      <w:proofErr w:type="spellStart"/>
      <w:r w:rsidRPr="0087518A">
        <w:rPr>
          <w:rFonts w:ascii="Times New Roman" w:hAnsi="Times New Roman" w:cs="Times New Roman"/>
          <w:b/>
          <w:bCs/>
          <w:i/>
          <w:iCs/>
          <w:sz w:val="26"/>
          <w:szCs w:val="26"/>
          <w:lang w:val="ru-RU"/>
        </w:rPr>
        <w:t>питань</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праці</w:t>
      </w:r>
      <w:proofErr w:type="spellEnd"/>
      <w:r w:rsidRPr="0087518A">
        <w:rPr>
          <w:rFonts w:ascii="Times New Roman" w:hAnsi="Times New Roman" w:cs="Times New Roman"/>
          <w:b/>
          <w:bCs/>
          <w:i/>
          <w:iCs/>
          <w:sz w:val="26"/>
          <w:szCs w:val="26"/>
          <w:lang w:val="ru-RU"/>
        </w:rPr>
        <w:t xml:space="preserve"> та </w:t>
      </w:r>
      <w:proofErr w:type="spellStart"/>
      <w:r w:rsidRPr="0087518A">
        <w:rPr>
          <w:rFonts w:ascii="Times New Roman" w:hAnsi="Times New Roman" w:cs="Times New Roman"/>
          <w:b/>
          <w:bCs/>
          <w:i/>
          <w:iCs/>
          <w:sz w:val="26"/>
          <w:szCs w:val="26"/>
          <w:lang w:val="ru-RU"/>
        </w:rPr>
        <w:t>її</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територіальних</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управлінь</w:t>
      </w:r>
      <w:proofErr w:type="spellEnd"/>
      <w:r w:rsidRPr="0087518A">
        <w:rPr>
          <w:rFonts w:ascii="Times New Roman" w:hAnsi="Times New Roman" w:cs="Times New Roman"/>
          <w:b/>
          <w:bCs/>
          <w:i/>
          <w:iCs/>
          <w:sz w:val="26"/>
          <w:szCs w:val="26"/>
          <w:lang w:val="ru-RU"/>
        </w:rPr>
        <w:t xml:space="preserve"> я, ________________________, за результатами </w:t>
      </w:r>
      <w:proofErr w:type="spellStart"/>
      <w:r w:rsidRPr="0087518A">
        <w:rPr>
          <w:rFonts w:ascii="Times New Roman" w:hAnsi="Times New Roman" w:cs="Times New Roman"/>
          <w:b/>
          <w:bCs/>
          <w:i/>
          <w:iCs/>
          <w:sz w:val="26"/>
          <w:szCs w:val="26"/>
          <w:lang w:val="ru-RU"/>
        </w:rPr>
        <w:t>допущених</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роботодавцем</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відносно</w:t>
      </w:r>
      <w:proofErr w:type="spellEnd"/>
      <w:r w:rsidRPr="0087518A">
        <w:rPr>
          <w:rFonts w:ascii="Times New Roman" w:hAnsi="Times New Roman" w:cs="Times New Roman"/>
          <w:b/>
          <w:bCs/>
          <w:i/>
          <w:iCs/>
          <w:sz w:val="26"/>
          <w:szCs w:val="26"/>
          <w:lang w:val="ru-RU"/>
        </w:rPr>
        <w:t xml:space="preserve"> мене </w:t>
      </w:r>
      <w:proofErr w:type="spellStart"/>
      <w:r w:rsidRPr="0087518A">
        <w:rPr>
          <w:rFonts w:ascii="Times New Roman" w:hAnsi="Times New Roman" w:cs="Times New Roman"/>
          <w:b/>
          <w:bCs/>
          <w:i/>
          <w:iCs/>
          <w:sz w:val="26"/>
          <w:szCs w:val="26"/>
          <w:lang w:val="ru-RU"/>
        </w:rPr>
        <w:t>порушень</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законодавства</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України</w:t>
      </w:r>
      <w:proofErr w:type="spellEnd"/>
      <w:r w:rsidRPr="0087518A">
        <w:rPr>
          <w:rFonts w:ascii="Times New Roman" w:hAnsi="Times New Roman" w:cs="Times New Roman"/>
          <w:b/>
          <w:bCs/>
          <w:i/>
          <w:iCs/>
          <w:sz w:val="26"/>
          <w:szCs w:val="26"/>
          <w:lang w:val="ru-RU"/>
        </w:rPr>
        <w:t xml:space="preserve"> про </w:t>
      </w:r>
      <w:proofErr w:type="spellStart"/>
      <w:r w:rsidRPr="0087518A">
        <w:rPr>
          <w:rFonts w:ascii="Times New Roman" w:hAnsi="Times New Roman" w:cs="Times New Roman"/>
          <w:b/>
          <w:bCs/>
          <w:i/>
          <w:iCs/>
          <w:sz w:val="26"/>
          <w:szCs w:val="26"/>
          <w:lang w:val="ru-RU"/>
        </w:rPr>
        <w:t>працю</w:t>
      </w:r>
      <w:proofErr w:type="spellEnd"/>
      <w:r w:rsidRPr="0087518A">
        <w:rPr>
          <w:rFonts w:ascii="Times New Roman" w:hAnsi="Times New Roman" w:cs="Times New Roman"/>
          <w:b/>
          <w:bCs/>
          <w:i/>
          <w:iCs/>
          <w:sz w:val="26"/>
          <w:szCs w:val="26"/>
          <w:lang w:val="ru-RU"/>
        </w:rPr>
        <w:t xml:space="preserve"> та </w:t>
      </w:r>
      <w:proofErr w:type="spellStart"/>
      <w:r w:rsidRPr="0087518A">
        <w:rPr>
          <w:rFonts w:ascii="Times New Roman" w:hAnsi="Times New Roman" w:cs="Times New Roman"/>
          <w:b/>
          <w:bCs/>
          <w:i/>
          <w:iCs/>
          <w:sz w:val="26"/>
          <w:szCs w:val="26"/>
          <w:lang w:val="ru-RU"/>
        </w:rPr>
        <w:t>зайнятість</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населення</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звертаюся</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із</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вказаною</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заявою</w:t>
      </w:r>
      <w:proofErr w:type="spellEnd"/>
      <w:r w:rsidRPr="0087518A">
        <w:rPr>
          <w:rFonts w:ascii="Times New Roman" w:hAnsi="Times New Roman" w:cs="Times New Roman"/>
          <w:b/>
          <w:bCs/>
          <w:i/>
          <w:iCs/>
          <w:sz w:val="26"/>
          <w:szCs w:val="26"/>
          <w:lang w:val="ru-RU"/>
        </w:rPr>
        <w:t xml:space="preserve"> про </w:t>
      </w:r>
      <w:proofErr w:type="spellStart"/>
      <w:r w:rsidRPr="0087518A">
        <w:rPr>
          <w:rFonts w:ascii="Times New Roman" w:hAnsi="Times New Roman" w:cs="Times New Roman"/>
          <w:b/>
          <w:bCs/>
          <w:i/>
          <w:iCs/>
          <w:sz w:val="26"/>
          <w:szCs w:val="26"/>
          <w:lang w:val="ru-RU"/>
        </w:rPr>
        <w:t>проведення</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позапланової</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перевірки</w:t>
      </w:r>
      <w:proofErr w:type="spellEnd"/>
      <w:r w:rsidRPr="0087518A">
        <w:rPr>
          <w:rFonts w:ascii="Times New Roman" w:hAnsi="Times New Roman" w:cs="Times New Roman"/>
          <w:b/>
          <w:bCs/>
          <w:i/>
          <w:iCs/>
          <w:sz w:val="26"/>
          <w:szCs w:val="26"/>
          <w:lang w:val="ru-RU"/>
        </w:rPr>
        <w:t xml:space="preserve"> з </w:t>
      </w:r>
      <w:proofErr w:type="spellStart"/>
      <w:r w:rsidRPr="0087518A">
        <w:rPr>
          <w:rFonts w:ascii="Times New Roman" w:hAnsi="Times New Roman" w:cs="Times New Roman"/>
          <w:b/>
          <w:bCs/>
          <w:i/>
          <w:iCs/>
          <w:sz w:val="26"/>
          <w:szCs w:val="26"/>
          <w:lang w:val="ru-RU"/>
        </w:rPr>
        <w:t>огляду</w:t>
      </w:r>
      <w:proofErr w:type="spellEnd"/>
      <w:r w:rsidRPr="0087518A">
        <w:rPr>
          <w:rFonts w:ascii="Times New Roman" w:hAnsi="Times New Roman" w:cs="Times New Roman"/>
          <w:b/>
          <w:bCs/>
          <w:i/>
          <w:iCs/>
          <w:sz w:val="26"/>
          <w:szCs w:val="26"/>
          <w:lang w:val="ru-RU"/>
        </w:rPr>
        <w:t xml:space="preserve"> на </w:t>
      </w:r>
      <w:proofErr w:type="spellStart"/>
      <w:r w:rsidRPr="0087518A">
        <w:rPr>
          <w:rFonts w:ascii="Times New Roman" w:hAnsi="Times New Roman" w:cs="Times New Roman"/>
          <w:b/>
          <w:bCs/>
          <w:i/>
          <w:iCs/>
          <w:sz w:val="26"/>
          <w:szCs w:val="26"/>
          <w:lang w:val="ru-RU"/>
        </w:rPr>
        <w:t>наступні</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фактичні</w:t>
      </w:r>
      <w:proofErr w:type="spellEnd"/>
      <w:r w:rsidRPr="0087518A">
        <w:rPr>
          <w:rFonts w:ascii="Times New Roman" w:hAnsi="Times New Roman" w:cs="Times New Roman"/>
          <w:b/>
          <w:bCs/>
          <w:i/>
          <w:iCs/>
          <w:sz w:val="26"/>
          <w:szCs w:val="26"/>
          <w:lang w:val="ru-RU"/>
        </w:rPr>
        <w:t xml:space="preserve"> </w:t>
      </w:r>
      <w:proofErr w:type="spellStart"/>
      <w:r w:rsidRPr="0087518A">
        <w:rPr>
          <w:rFonts w:ascii="Times New Roman" w:hAnsi="Times New Roman" w:cs="Times New Roman"/>
          <w:b/>
          <w:bCs/>
          <w:i/>
          <w:iCs/>
          <w:sz w:val="26"/>
          <w:szCs w:val="26"/>
          <w:lang w:val="ru-RU"/>
        </w:rPr>
        <w:t>обставини</w:t>
      </w:r>
      <w:proofErr w:type="spellEnd"/>
      <w:r w:rsidRPr="0087518A">
        <w:rPr>
          <w:rFonts w:ascii="Times New Roman" w:hAnsi="Times New Roman" w:cs="Times New Roman"/>
          <w:b/>
          <w:bCs/>
          <w:i/>
          <w:iCs/>
          <w:sz w:val="26"/>
          <w:szCs w:val="26"/>
          <w:lang w:val="ru-RU"/>
        </w:rPr>
        <w:t>:</w:t>
      </w:r>
    </w:p>
    <w:p w:rsidR="00C07292" w:rsidRPr="00B46CC6" w:rsidRDefault="0010452D" w:rsidP="00B46CC6">
      <w:pPr>
        <w:spacing w:before="120" w:after="120"/>
        <w:ind w:firstLine="851"/>
        <w:jc w:val="both"/>
        <w:rPr>
          <w:rFonts w:ascii="Times New Roman" w:hAnsi="Times New Roman" w:cs="Times New Roman"/>
          <w:lang w:val="uk-UA"/>
        </w:rPr>
      </w:pPr>
      <w:r>
        <w:rPr>
          <w:rFonts w:ascii="Times New Roman" w:hAnsi="Times New Roman" w:cs="Times New Roman"/>
          <w:lang w:val="uk-UA"/>
        </w:rPr>
        <w:t>П</w:t>
      </w:r>
      <w:r w:rsidR="00C07292" w:rsidRPr="0010452D">
        <w:rPr>
          <w:rFonts w:ascii="Times New Roman" w:hAnsi="Times New Roman" w:cs="Times New Roman"/>
          <w:lang w:val="uk-UA"/>
        </w:rPr>
        <w:t xml:space="preserve">очинаючи з «_____» __________ </w:t>
      </w:r>
      <w:r w:rsidR="009D56B6">
        <w:rPr>
          <w:rFonts w:ascii="Times New Roman" w:hAnsi="Times New Roman" w:cs="Times New Roman"/>
          <w:lang w:val="uk-UA"/>
        </w:rPr>
        <w:t>20</w:t>
      </w:r>
      <w:r w:rsidR="00C07292" w:rsidRPr="0010452D">
        <w:rPr>
          <w:rFonts w:ascii="Times New Roman" w:hAnsi="Times New Roman" w:cs="Times New Roman"/>
          <w:lang w:val="uk-UA"/>
        </w:rPr>
        <w:t xml:space="preserve">___ року по «_____»_________ </w:t>
      </w:r>
      <w:r w:rsidR="009D56B6">
        <w:rPr>
          <w:rFonts w:ascii="Times New Roman" w:hAnsi="Times New Roman" w:cs="Times New Roman"/>
          <w:lang w:val="uk-UA"/>
        </w:rPr>
        <w:t>20</w:t>
      </w:r>
      <w:r w:rsidR="00C07292" w:rsidRPr="0010452D">
        <w:rPr>
          <w:rFonts w:ascii="Times New Roman" w:hAnsi="Times New Roman" w:cs="Times New Roman"/>
          <w:lang w:val="uk-UA"/>
        </w:rPr>
        <w:t>____ року  працюю на посаді ___________________</w:t>
      </w:r>
      <w:r w:rsidR="00B46CC6">
        <w:rPr>
          <w:rFonts w:ascii="Times New Roman" w:hAnsi="Times New Roman" w:cs="Times New Roman"/>
          <w:lang w:val="uk-UA"/>
        </w:rPr>
        <w:t>___</w:t>
      </w:r>
      <w:r w:rsidR="009D56B6">
        <w:rPr>
          <w:rFonts w:ascii="Times New Roman" w:hAnsi="Times New Roman" w:cs="Times New Roman"/>
          <w:lang w:val="uk-UA"/>
        </w:rPr>
        <w:t>___</w:t>
      </w:r>
      <w:r w:rsidR="00B46CC6">
        <w:rPr>
          <w:rFonts w:ascii="Times New Roman" w:hAnsi="Times New Roman" w:cs="Times New Roman"/>
          <w:lang w:val="uk-UA"/>
        </w:rPr>
        <w:t>_____________________________</w:t>
      </w:r>
      <w:r w:rsidR="00C07292" w:rsidRPr="0010452D">
        <w:rPr>
          <w:rFonts w:ascii="Times New Roman" w:hAnsi="Times New Roman" w:cs="Times New Roman"/>
          <w:lang w:val="uk-UA"/>
        </w:rPr>
        <w:t xml:space="preserve"> на ___________________________________, код ЄДРПОУ ______________ </w:t>
      </w:r>
      <w:r w:rsidR="00C07292" w:rsidRPr="0010452D">
        <w:rPr>
          <w:rFonts w:ascii="Times New Roman" w:hAnsi="Times New Roman" w:cs="Times New Roman"/>
          <w:i/>
          <w:iCs/>
          <w:lang w:val="uk-UA"/>
        </w:rPr>
        <w:t>(надалі - Роботодавець).</w:t>
      </w:r>
    </w:p>
    <w:p w:rsidR="00166B71" w:rsidRPr="0010452D" w:rsidRDefault="00C07292" w:rsidP="0010452D">
      <w:pPr>
        <w:autoSpaceDE w:val="0"/>
        <w:autoSpaceDN w:val="0"/>
        <w:adjustRightInd w:val="0"/>
        <w:spacing w:before="120" w:after="120"/>
        <w:jc w:val="both"/>
        <w:rPr>
          <w:rFonts w:ascii="Times New Roman" w:hAnsi="Times New Roman" w:cs="Times New Roman"/>
          <w:kern w:val="0"/>
          <w:u w:val="single"/>
          <w:lang w:val="uk-UA"/>
        </w:rPr>
      </w:pPr>
      <w:r w:rsidRPr="0010452D">
        <w:rPr>
          <w:rFonts w:eastAsiaTheme="minorEastAsia"/>
          <w:sz w:val="40"/>
          <w:szCs w:val="40"/>
          <w:lang w:val="uk-UA"/>
        </w:rPr>
        <w:tab/>
      </w:r>
      <w:r w:rsidR="0010452D">
        <w:rPr>
          <w:rFonts w:ascii="Times New Roman" w:eastAsiaTheme="minorEastAsia" w:hAnsi="Times New Roman" w:cs="Times New Roman"/>
          <w:u w:val="single"/>
          <w:lang w:val="uk-UA"/>
        </w:rPr>
        <w:t>Однак, з невідомих на те причин</w:t>
      </w:r>
      <w:r w:rsidRPr="0010452D">
        <w:rPr>
          <w:rFonts w:ascii="Times New Roman" w:eastAsiaTheme="minorEastAsia" w:hAnsi="Times New Roman" w:cs="Times New Roman"/>
          <w:u w:val="single"/>
          <w:lang w:val="uk-UA"/>
        </w:rPr>
        <w:t xml:space="preserve"> з </w:t>
      </w:r>
      <w:r w:rsidR="00166B71" w:rsidRPr="0010452D">
        <w:rPr>
          <w:rFonts w:ascii="Times New Roman" w:eastAsiaTheme="minorEastAsia" w:hAnsi="Times New Roman" w:cs="Times New Roman"/>
          <w:u w:val="single"/>
          <w:lang w:val="uk-UA"/>
        </w:rPr>
        <w:t xml:space="preserve">«___» __________ </w:t>
      </w:r>
      <w:r w:rsidR="009D56B6">
        <w:rPr>
          <w:rFonts w:ascii="Times New Roman" w:eastAsiaTheme="minorEastAsia" w:hAnsi="Times New Roman" w:cs="Times New Roman"/>
          <w:u w:val="single"/>
          <w:lang w:val="uk-UA"/>
        </w:rPr>
        <w:t>20</w:t>
      </w:r>
      <w:r w:rsidR="00166B71" w:rsidRPr="0010452D">
        <w:rPr>
          <w:rFonts w:ascii="Times New Roman" w:eastAsiaTheme="minorEastAsia" w:hAnsi="Times New Roman" w:cs="Times New Roman"/>
          <w:u w:val="single"/>
          <w:lang w:val="uk-UA"/>
        </w:rPr>
        <w:t xml:space="preserve">__ року </w:t>
      </w:r>
      <w:r w:rsidR="00166B71" w:rsidRPr="0010452D">
        <w:rPr>
          <w:rFonts w:ascii="Times New Roman" w:hAnsi="Times New Roman" w:cs="Times New Roman"/>
          <w:kern w:val="0"/>
          <w:u w:val="single"/>
          <w:lang w:val="uk-UA"/>
        </w:rPr>
        <w:t>я не отриму</w:t>
      </w:r>
      <w:r w:rsidR="006656F1" w:rsidRPr="0010452D">
        <w:rPr>
          <w:rFonts w:ascii="Times New Roman" w:hAnsi="Times New Roman" w:cs="Times New Roman"/>
          <w:kern w:val="0"/>
          <w:u w:val="single"/>
          <w:lang w:val="uk-UA"/>
        </w:rPr>
        <w:t>ю</w:t>
      </w:r>
      <w:r w:rsidR="00166B71" w:rsidRPr="0010452D">
        <w:rPr>
          <w:rFonts w:ascii="Times New Roman" w:hAnsi="Times New Roman" w:cs="Times New Roman"/>
          <w:kern w:val="0"/>
          <w:u w:val="single"/>
          <w:lang w:val="uk-UA"/>
        </w:rPr>
        <w:t xml:space="preserve"> своєї заробітної плати в повному обсязі</w:t>
      </w:r>
      <w:r w:rsidR="009D56B6">
        <w:rPr>
          <w:rFonts w:ascii="Times New Roman" w:hAnsi="Times New Roman" w:cs="Times New Roman"/>
          <w:kern w:val="0"/>
          <w:u w:val="single"/>
          <w:lang w:val="uk-UA"/>
        </w:rPr>
        <w:t>, що, в свою чергу,</w:t>
      </w:r>
      <w:r w:rsidR="00166B71" w:rsidRPr="0010452D">
        <w:rPr>
          <w:rFonts w:ascii="Times New Roman" w:hAnsi="Times New Roman" w:cs="Times New Roman"/>
          <w:kern w:val="0"/>
          <w:u w:val="single"/>
          <w:lang w:val="uk-UA"/>
        </w:rPr>
        <w:t xml:space="preserve"> порушує мої права як працівника та призводить до серйозних фінансових труднощів. </w:t>
      </w:r>
    </w:p>
    <w:p w:rsidR="00DD17AB" w:rsidRDefault="00166B71" w:rsidP="0010452D">
      <w:pPr>
        <w:autoSpaceDE w:val="0"/>
        <w:autoSpaceDN w:val="0"/>
        <w:adjustRightInd w:val="0"/>
        <w:spacing w:before="120" w:after="120"/>
        <w:ind w:firstLine="709"/>
        <w:jc w:val="both"/>
        <w:rPr>
          <w:rFonts w:ascii="Times New Roman" w:hAnsi="Times New Roman" w:cs="Times New Roman"/>
          <w:kern w:val="0"/>
          <w:lang w:val="uk-UA"/>
        </w:rPr>
      </w:pPr>
      <w:r w:rsidRPr="0010452D">
        <w:rPr>
          <w:rFonts w:ascii="Times New Roman" w:hAnsi="Times New Roman" w:cs="Times New Roman"/>
          <w:kern w:val="0"/>
          <w:lang w:val="uk-UA"/>
        </w:rPr>
        <w:lastRenderedPageBreak/>
        <w:t xml:space="preserve">Незважаючи на мої повторні звернення до мого </w:t>
      </w:r>
      <w:r w:rsidR="00063F5E" w:rsidRPr="0010452D">
        <w:rPr>
          <w:rFonts w:ascii="Times New Roman" w:hAnsi="Times New Roman" w:cs="Times New Roman"/>
          <w:kern w:val="0"/>
          <w:lang w:val="uk-UA"/>
        </w:rPr>
        <w:t xml:space="preserve">Роботодавця </w:t>
      </w:r>
      <w:r w:rsidRPr="0010452D">
        <w:rPr>
          <w:rFonts w:ascii="Times New Roman" w:hAnsi="Times New Roman" w:cs="Times New Roman"/>
          <w:kern w:val="0"/>
          <w:lang w:val="uk-UA"/>
        </w:rPr>
        <w:t xml:space="preserve">та </w:t>
      </w:r>
      <w:r w:rsidR="00063F5E" w:rsidRPr="0010452D">
        <w:rPr>
          <w:rFonts w:ascii="Times New Roman" w:hAnsi="Times New Roman" w:cs="Times New Roman"/>
          <w:kern w:val="0"/>
          <w:lang w:val="uk-UA"/>
        </w:rPr>
        <w:t xml:space="preserve">бухгалтерії </w:t>
      </w:r>
      <w:r w:rsidRPr="0010452D">
        <w:rPr>
          <w:rFonts w:ascii="Times New Roman" w:hAnsi="Times New Roman" w:cs="Times New Roman"/>
          <w:kern w:val="0"/>
          <w:lang w:val="uk-UA"/>
        </w:rPr>
        <w:t>щодо цієї проблеми, ситуація не виправилася.</w:t>
      </w:r>
    </w:p>
    <w:p w:rsidR="00790FBC" w:rsidRPr="00A868DD" w:rsidRDefault="00790FBC" w:rsidP="00790FBC">
      <w:pPr>
        <w:spacing w:before="120" w:after="120"/>
        <w:ind w:firstLine="708"/>
        <w:jc w:val="both"/>
        <w:rPr>
          <w:rFonts w:ascii="Times New Roman" w:eastAsia="Calibri" w:hAnsi="Times New Roman" w:cs="Times New Roman"/>
          <w:lang w:val="uk-UA"/>
        </w:rPr>
      </w:pPr>
      <w:r w:rsidRPr="00A868DD">
        <w:rPr>
          <w:rFonts w:ascii="Times New Roman" w:eastAsia="Calibri" w:hAnsi="Times New Roman" w:cs="Times New Roman"/>
          <w:b/>
          <w:lang w:val="uk-UA"/>
        </w:rPr>
        <w:t>Частиною 3 статті 43 Конституції України</w:t>
      </w:r>
      <w:r w:rsidRPr="00A868DD">
        <w:rPr>
          <w:rFonts w:ascii="Times New Roman" w:eastAsia="Calibri" w:hAnsi="Times New Roman" w:cs="Times New Roman"/>
          <w:lang w:val="uk-UA"/>
        </w:rPr>
        <w:t xml:space="preserve"> гарантовано право  кожного має на належні, безпечні і здорові умови праці, на заробітну плату, не нижчу від визначеної законом.</w:t>
      </w:r>
    </w:p>
    <w:p w:rsidR="00790FBC" w:rsidRPr="00A868DD" w:rsidRDefault="00790FBC" w:rsidP="00790FBC">
      <w:pPr>
        <w:spacing w:before="120" w:after="120"/>
        <w:ind w:firstLine="708"/>
        <w:jc w:val="both"/>
        <w:rPr>
          <w:rFonts w:ascii="Times New Roman" w:eastAsia="Calibri" w:hAnsi="Times New Roman" w:cs="Times New Roman"/>
          <w:lang w:val="uk-UA"/>
        </w:rPr>
      </w:pPr>
      <w:r w:rsidRPr="00A868DD">
        <w:rPr>
          <w:rFonts w:ascii="Times New Roman" w:eastAsia="Calibri" w:hAnsi="Times New Roman" w:cs="Times New Roman"/>
          <w:lang w:val="uk-UA"/>
        </w:rPr>
        <w:t xml:space="preserve">Відповідно до </w:t>
      </w:r>
      <w:r w:rsidRPr="00A868DD">
        <w:rPr>
          <w:rFonts w:ascii="Times New Roman" w:eastAsia="Calibri" w:hAnsi="Times New Roman" w:cs="Times New Roman"/>
          <w:b/>
          <w:lang w:val="uk-UA"/>
        </w:rPr>
        <w:t>частини 2 статті 2 КЗпП України</w:t>
      </w:r>
      <w:r w:rsidRPr="00A868DD">
        <w:rPr>
          <w:rFonts w:ascii="Times New Roman" w:eastAsia="Calibri" w:hAnsi="Times New Roman" w:cs="Times New Roman"/>
          <w:lang w:val="uk-UA"/>
        </w:rPr>
        <w:t xml:space="preserve"> працівники реалізують право на працю шляхом укладення трудового договору про роботу на підприємстві, в установі, організації або з фізичною особою. Працівники мають право на відпочинок відповідно до законів про обмеження робочого дня та робочого тижня і про щорічні оплачувані відпустки, право на здорові і безпечні умови праці, на об'єднання в професійні спілки та на вирішення колективних трудових конфліктів (спорів) у встановленому законом порядку, на участь в управлінні підприємством, установою, організацією, на матеріальне забезпечення в порядку соціального страхування в старості, а також у разі хвороби, повної або часткової втрати працездатності, на матеріальну допомогу в разі безробіття, на право звернення до суду для вирішення трудових спорів незалежно від характеру виконуваної роботи або займаної посади, крім випадків, передбачених законодавством, та інші права, встановлені законодавством.</w:t>
      </w:r>
    </w:p>
    <w:p w:rsidR="00790FBC" w:rsidRDefault="00790FBC" w:rsidP="00790FBC">
      <w:pPr>
        <w:pStyle w:val="ac"/>
        <w:spacing w:before="120" w:beforeAutospacing="0" w:after="120" w:afterAutospacing="0"/>
        <w:ind w:firstLine="851"/>
        <w:jc w:val="both"/>
        <w:rPr>
          <w:rStyle w:val="rvts0"/>
          <w:lang w:val="uk-UA"/>
        </w:rPr>
      </w:pPr>
      <w:r w:rsidRPr="005E109C">
        <w:rPr>
          <w:lang w:val="uk-UA"/>
        </w:rPr>
        <w:t xml:space="preserve">Відповідно до </w:t>
      </w:r>
      <w:r w:rsidRPr="005E109C">
        <w:rPr>
          <w:b/>
          <w:lang w:val="uk-UA"/>
        </w:rPr>
        <w:t>ч. 1 ст. 94 КЗпП України</w:t>
      </w:r>
      <w:r w:rsidRPr="005E109C">
        <w:rPr>
          <w:lang w:val="uk-UA"/>
        </w:rPr>
        <w:t xml:space="preserve"> </w:t>
      </w:r>
      <w:r w:rsidRPr="005E109C">
        <w:rPr>
          <w:rStyle w:val="rvts0"/>
          <w:lang w:val="uk-UA"/>
        </w:rPr>
        <w:t>заробітна плата - це винагорода, обчислена, як правило, у грошовому виразі, яку власник або уповноважений ним орган виплачує працівникові за виконану ним роботу.</w:t>
      </w:r>
    </w:p>
    <w:p w:rsidR="0010452D" w:rsidRPr="00790FBC" w:rsidRDefault="00790FBC" w:rsidP="00790FBC">
      <w:pPr>
        <w:pStyle w:val="ac"/>
        <w:spacing w:before="120" w:beforeAutospacing="0" w:after="120" w:afterAutospacing="0"/>
        <w:ind w:firstLine="851"/>
        <w:jc w:val="both"/>
        <w:rPr>
          <w:lang w:val="uk-UA"/>
        </w:rPr>
      </w:pPr>
      <w:r>
        <w:rPr>
          <w:color w:val="000000" w:themeColor="text1"/>
          <w:shd w:val="clear" w:color="auto" w:fill="FFFFFF"/>
          <w:lang w:val="uk-UA"/>
        </w:rPr>
        <w:t>У відповідності до</w:t>
      </w:r>
      <w:r w:rsidR="00063F5E" w:rsidRPr="00166B71">
        <w:rPr>
          <w:color w:val="000000" w:themeColor="text1"/>
          <w:shd w:val="clear" w:color="auto" w:fill="FFFFFF"/>
        </w:rPr>
        <w:t xml:space="preserve"> положень</w:t>
      </w:r>
      <w:r w:rsidR="00063F5E" w:rsidRPr="00166B71">
        <w:rPr>
          <w:rStyle w:val="apple-converted-space"/>
          <w:color w:val="000000" w:themeColor="text1"/>
          <w:shd w:val="clear" w:color="auto" w:fill="FFFFFF"/>
        </w:rPr>
        <w:t> </w:t>
      </w:r>
      <w:hyperlink r:id="rId8" w:anchor="st115" w:tgtFrame="_blank" w:history="1">
        <w:r w:rsidR="00063F5E" w:rsidRPr="00790FBC">
          <w:rPr>
            <w:rStyle w:val="aa"/>
            <w:b/>
            <w:bCs/>
            <w:color w:val="000000" w:themeColor="text1"/>
            <w:u w:val="none"/>
          </w:rPr>
          <w:t>ст. 115 КЗпП України</w:t>
        </w:r>
      </w:hyperlink>
      <w:r w:rsidR="00063F5E" w:rsidRPr="00790FBC">
        <w:rPr>
          <w:b/>
          <w:bCs/>
          <w:color w:val="000000" w:themeColor="text1"/>
          <w:shd w:val="clear" w:color="auto" w:fill="FFFFFF"/>
        </w:rPr>
        <w:t>,</w:t>
      </w:r>
      <w:r w:rsidR="00063F5E" w:rsidRPr="00166B71">
        <w:rPr>
          <w:color w:val="000000" w:themeColor="text1"/>
          <w:shd w:val="clear" w:color="auto" w:fill="FFFFFF"/>
        </w:rPr>
        <w:t xml:space="preserve"> заробітна плата має виплачуватись регулярно у робочі дні та у строки, встановлені у колективному договорі або нормативним актом роботодавця, що погоджений з первинною профспілковою організацією чи іншим уповноваженим на представництво трудового колективу органом чи уповноваженим колективом представником. Виплата повинна відбуватись не рідше двох разів на місяць з проміжком часу, що не перевищує 16 календарних днів, та не пізніше 7 днів після закінчення періоду, за який здійснюється виплата.</w:t>
      </w:r>
    </w:p>
    <w:p w:rsidR="00063F5E" w:rsidRDefault="00063F5E" w:rsidP="0010452D">
      <w:pPr>
        <w:spacing w:before="120" w:after="120"/>
        <w:ind w:firstLine="709"/>
        <w:jc w:val="both"/>
        <w:rPr>
          <w:rFonts w:ascii="Times New Roman" w:hAnsi="Times New Roman" w:cs="Times New Roman"/>
          <w:color w:val="000000" w:themeColor="text1"/>
          <w:shd w:val="clear" w:color="auto" w:fill="FFFFFF"/>
        </w:rPr>
      </w:pPr>
      <w:r w:rsidRPr="00063F5E">
        <w:rPr>
          <w:rFonts w:ascii="Times New Roman" w:hAnsi="Times New Roman" w:cs="Times New Roman"/>
          <w:color w:val="000000" w:themeColor="text1"/>
          <w:shd w:val="clear" w:color="auto" w:fill="FFFFFF"/>
        </w:rPr>
        <w:t xml:space="preserve">Невчасна виплата заробітної плати може бути підставою для застосування фінансових санкцій до роботодавця за ст. 265 </w:t>
      </w:r>
      <w:hyperlink r:id="rId9" w:anchor="Text" w:tgtFrame="_blank" w:history="1">
        <w:r w:rsidRPr="00063F5E">
          <w:rPr>
            <w:rStyle w:val="aa"/>
            <w:rFonts w:ascii="Times New Roman" w:hAnsi="Times New Roman" w:cs="Times New Roman"/>
            <w:color w:val="000000" w:themeColor="text1"/>
            <w:u w:val="none"/>
          </w:rPr>
          <w:t>КЗпП України</w:t>
        </w:r>
      </w:hyperlink>
      <w:r w:rsidRPr="00063F5E">
        <w:rPr>
          <w:rFonts w:ascii="Times New Roman" w:hAnsi="Times New Roman" w:cs="Times New Roman"/>
          <w:color w:val="000000" w:themeColor="text1"/>
          <w:shd w:val="clear" w:color="auto" w:fill="FFFFFF"/>
        </w:rPr>
        <w:t xml:space="preserve">, якщо виплата затримується на строк понад місяць (штраф у розмірі трьох мінімальних заробітних плат), а також адміністративного штрафу до посадових осіб роботодавця за ст. 41 </w:t>
      </w:r>
      <w:hyperlink r:id="rId10" w:anchor="Text" w:tgtFrame="_blank" w:history="1">
        <w:r w:rsidRPr="00063F5E">
          <w:rPr>
            <w:rStyle w:val="aa"/>
            <w:rFonts w:ascii="Times New Roman" w:hAnsi="Times New Roman" w:cs="Times New Roman"/>
            <w:color w:val="000000" w:themeColor="text1"/>
            <w:u w:val="none"/>
          </w:rPr>
          <w:t>КУпАП</w:t>
        </w:r>
      </w:hyperlink>
      <w:r w:rsidRPr="00063F5E">
        <w:rPr>
          <w:rFonts w:ascii="Times New Roman" w:hAnsi="Times New Roman" w:cs="Times New Roman"/>
          <w:color w:val="000000" w:themeColor="text1"/>
          <w:shd w:val="clear" w:color="auto" w:fill="FFFFFF"/>
        </w:rPr>
        <w:t xml:space="preserve"> (від 510 до 1 700 грн, а якщо порушення було вчинене щодо неповнолітнього, вагітної жінки, одинокого батька, матері або особи, яка їх замінює і виховує дитину віком до 14 років або дитину з інвалідністю – від 1 700 до 5 100 грн). У разі безпідставної невиплати заробітної плати працівникам більш як за місяць можливим також є застосування кримінальної відповідальності за ст. 175 </w:t>
      </w:r>
      <w:hyperlink r:id="rId11" w:anchor="Text" w:tgtFrame="_blank" w:history="1">
        <w:r w:rsidRPr="00063F5E">
          <w:rPr>
            <w:rStyle w:val="aa"/>
            <w:rFonts w:ascii="Times New Roman" w:hAnsi="Times New Roman" w:cs="Times New Roman"/>
            <w:color w:val="000000" w:themeColor="text1"/>
            <w:u w:val="none"/>
          </w:rPr>
          <w:t>Кримінального кодексу України</w:t>
        </w:r>
      </w:hyperlink>
      <w:r w:rsidRPr="00063F5E">
        <w:rPr>
          <w:rFonts w:ascii="Times New Roman" w:hAnsi="Times New Roman" w:cs="Times New Roman"/>
          <w:color w:val="000000" w:themeColor="text1"/>
          <w:shd w:val="clear" w:color="auto" w:fill="FFFFFF"/>
        </w:rPr>
        <w:t>.</w:t>
      </w:r>
    </w:p>
    <w:p w:rsidR="00A259A5" w:rsidRDefault="00A259A5" w:rsidP="0010452D">
      <w:pPr>
        <w:autoSpaceDE w:val="0"/>
        <w:autoSpaceDN w:val="0"/>
        <w:adjustRightInd w:val="0"/>
        <w:ind w:firstLine="709"/>
        <w:jc w:val="both"/>
        <w:rPr>
          <w:rFonts w:ascii="Times New Roman" w:hAnsi="Times New Roman" w:cs="Times New Roman"/>
          <w:color w:val="212527"/>
          <w:shd w:val="clear" w:color="auto" w:fill="FFFFFF"/>
        </w:rPr>
      </w:pPr>
      <w:r>
        <w:rPr>
          <w:rFonts w:ascii="Times New Roman" w:hAnsi="Times New Roman" w:cs="Times New Roman"/>
          <w:color w:val="212527"/>
          <w:shd w:val="clear" w:color="auto" w:fill="FFFFFF"/>
          <w:lang w:val="uk-UA"/>
        </w:rPr>
        <w:t>Я</w:t>
      </w:r>
      <w:r w:rsidRPr="00A259A5">
        <w:rPr>
          <w:rFonts w:ascii="Times New Roman" w:hAnsi="Times New Roman" w:cs="Times New Roman"/>
          <w:color w:val="212527"/>
          <w:shd w:val="clear" w:color="auto" w:fill="FFFFFF"/>
        </w:rPr>
        <w:t>кщо існують обставини, що спричиняють неможливість виплати заробітної плати у зв’язку з воєнним станом (в тому числі, у разі перебування в зоні бойових дій чи поруч, що фізично унеможливлює виплату заробітної плати), роботодавець та посадові особи можуть бути звільнені від відповідальності, якщо доведуть відповідний взаємозв’язок між такими обставинами та несвоєчасною виплатою заробітної плати. Тим не менш, таку виплату потрібно провести за першої ж можливості.</w:t>
      </w:r>
    </w:p>
    <w:p w:rsidR="0010452D" w:rsidRPr="00A259A5" w:rsidRDefault="0010452D" w:rsidP="0010452D">
      <w:pPr>
        <w:autoSpaceDE w:val="0"/>
        <w:autoSpaceDN w:val="0"/>
        <w:adjustRightInd w:val="0"/>
        <w:ind w:firstLine="709"/>
        <w:jc w:val="right"/>
        <w:rPr>
          <w:rFonts w:ascii="Times New Roman" w:hAnsi="Times New Roman" w:cs="Times New Roman"/>
          <w:color w:val="000000" w:themeColor="text1"/>
          <w:kern w:val="0"/>
          <w:lang w:val="uk-UA"/>
        </w:rPr>
      </w:pPr>
    </w:p>
    <w:p w:rsidR="0010452D" w:rsidRDefault="009A1B65" w:rsidP="0010452D">
      <w:pPr>
        <w:autoSpaceDE w:val="0"/>
        <w:autoSpaceDN w:val="0"/>
        <w:adjustRightInd w:val="0"/>
        <w:ind w:firstLine="709"/>
        <w:jc w:val="both"/>
        <w:rPr>
          <w:rFonts w:ascii="Times New Roman" w:hAnsi="Times New Roman" w:cs="Times New Roman"/>
          <w:kern w:val="0"/>
          <w:lang w:val="uk-UA"/>
        </w:rPr>
      </w:pPr>
      <w:r>
        <w:rPr>
          <w:rFonts w:ascii="Times New Roman" w:hAnsi="Times New Roman" w:cs="Times New Roman"/>
          <w:kern w:val="0"/>
          <w:lang w:val="uk-UA"/>
        </w:rPr>
        <w:t>В даному випадку в</w:t>
      </w:r>
      <w:r w:rsidR="0010452D">
        <w:rPr>
          <w:rFonts w:ascii="Times New Roman" w:hAnsi="Times New Roman" w:cs="Times New Roman"/>
          <w:kern w:val="0"/>
          <w:lang w:val="uk-UA"/>
        </w:rPr>
        <w:t>важа</w:t>
      </w:r>
      <w:r>
        <w:rPr>
          <w:rFonts w:ascii="Times New Roman" w:hAnsi="Times New Roman" w:cs="Times New Roman"/>
          <w:kern w:val="0"/>
          <w:lang w:val="uk-UA"/>
        </w:rPr>
        <w:t>ю</w:t>
      </w:r>
      <w:r w:rsidR="0010452D">
        <w:rPr>
          <w:rFonts w:ascii="Times New Roman" w:hAnsi="Times New Roman" w:cs="Times New Roman"/>
          <w:kern w:val="0"/>
          <w:lang w:val="uk-UA"/>
        </w:rPr>
        <w:t xml:space="preserve"> за необхідне зазначити про те,</w:t>
      </w:r>
      <w:r w:rsidR="00A259A5">
        <w:rPr>
          <w:rFonts w:ascii="Times New Roman" w:hAnsi="Times New Roman" w:cs="Times New Roman"/>
          <w:kern w:val="0"/>
          <w:lang w:val="uk-UA"/>
        </w:rPr>
        <w:t xml:space="preserve"> ____________________________не знаходиться у зоні </w:t>
      </w:r>
      <w:r w:rsidR="0010452D">
        <w:rPr>
          <w:rFonts w:ascii="Times New Roman" w:hAnsi="Times New Roman" w:cs="Times New Roman"/>
          <w:kern w:val="0"/>
          <w:lang w:val="uk-UA"/>
        </w:rPr>
        <w:t xml:space="preserve">ведення </w:t>
      </w:r>
      <w:r w:rsidR="00A259A5">
        <w:rPr>
          <w:rFonts w:ascii="Times New Roman" w:hAnsi="Times New Roman" w:cs="Times New Roman"/>
          <w:kern w:val="0"/>
          <w:lang w:val="uk-UA"/>
        </w:rPr>
        <w:t>бойових дій</w:t>
      </w:r>
      <w:r w:rsidR="0010452D">
        <w:rPr>
          <w:rFonts w:ascii="Times New Roman" w:hAnsi="Times New Roman" w:cs="Times New Roman"/>
          <w:kern w:val="0"/>
          <w:lang w:val="uk-UA"/>
        </w:rPr>
        <w:t>, так як знаходиться у місті _____</w:t>
      </w:r>
      <w:r w:rsidR="009D56B6">
        <w:rPr>
          <w:rFonts w:ascii="Times New Roman" w:hAnsi="Times New Roman" w:cs="Times New Roman"/>
          <w:kern w:val="0"/>
          <w:lang w:val="uk-UA"/>
        </w:rPr>
        <w:t>_______</w:t>
      </w:r>
      <w:r w:rsidR="0010452D">
        <w:rPr>
          <w:rFonts w:ascii="Times New Roman" w:hAnsi="Times New Roman" w:cs="Times New Roman"/>
          <w:kern w:val="0"/>
          <w:lang w:val="uk-UA"/>
        </w:rPr>
        <w:t xml:space="preserve"> за адресою: _____</w:t>
      </w:r>
      <w:r w:rsidR="009D56B6">
        <w:rPr>
          <w:rFonts w:ascii="Times New Roman" w:hAnsi="Times New Roman" w:cs="Times New Roman"/>
          <w:kern w:val="0"/>
          <w:lang w:val="uk-UA"/>
        </w:rPr>
        <w:t>_______</w:t>
      </w:r>
      <w:r w:rsidR="0010452D">
        <w:rPr>
          <w:rFonts w:ascii="Times New Roman" w:hAnsi="Times New Roman" w:cs="Times New Roman"/>
          <w:kern w:val="0"/>
          <w:lang w:val="uk-UA"/>
        </w:rPr>
        <w:t xml:space="preserve">______________, а також не було пошкоджене внаслідок військової агресії проти України. </w:t>
      </w:r>
      <w:r>
        <w:rPr>
          <w:rFonts w:ascii="Times New Roman" w:hAnsi="Times New Roman" w:cs="Times New Roman"/>
          <w:kern w:val="0"/>
          <w:lang w:val="uk-UA"/>
        </w:rPr>
        <w:t xml:space="preserve">З огляду на що можливі посилання Роботодавця про форс-мажорні обставини, що виникли внаслідок запровадження військового стану, є такими, що не заслуговують на увагу.  </w:t>
      </w:r>
    </w:p>
    <w:p w:rsidR="009A1B65" w:rsidRPr="009A1B65" w:rsidRDefault="009A1B65" w:rsidP="009A1B65">
      <w:pPr>
        <w:pStyle w:val="ac"/>
        <w:spacing w:before="120" w:beforeAutospacing="0" w:after="120" w:afterAutospacing="0"/>
        <w:ind w:firstLine="851"/>
        <w:jc w:val="both"/>
        <w:rPr>
          <w:b/>
          <w:bCs/>
          <w:sz w:val="26"/>
          <w:szCs w:val="26"/>
          <w:u w:val="single"/>
          <w:lang w:val="uk-UA"/>
        </w:rPr>
      </w:pPr>
      <w:r w:rsidRPr="00215B31">
        <w:rPr>
          <w:rStyle w:val="rvts0"/>
          <w:b/>
          <w:bCs/>
          <w:sz w:val="26"/>
          <w:szCs w:val="26"/>
          <w:u w:val="single"/>
          <w:lang w:val="uk-UA"/>
        </w:rPr>
        <w:lastRenderedPageBreak/>
        <w:t xml:space="preserve">В той же час, не зважаючи на вище викладені вимоги трудового законодавства, яким врегульовано зайнятість населення, </w:t>
      </w:r>
      <w:r>
        <w:rPr>
          <w:rStyle w:val="rvts0"/>
          <w:b/>
          <w:bCs/>
          <w:sz w:val="26"/>
          <w:szCs w:val="26"/>
          <w:u w:val="single"/>
          <w:lang w:val="uk-UA"/>
        </w:rPr>
        <w:t>Роботодавцем</w:t>
      </w:r>
      <w:r w:rsidRPr="00215B31">
        <w:rPr>
          <w:rStyle w:val="rvts0"/>
          <w:b/>
          <w:bCs/>
          <w:sz w:val="26"/>
          <w:szCs w:val="26"/>
          <w:u w:val="single"/>
          <w:lang w:val="uk-UA"/>
        </w:rPr>
        <w:t xml:space="preserve"> не було здійснено</w:t>
      </w:r>
      <w:r w:rsidR="009D56B6">
        <w:rPr>
          <w:rStyle w:val="rvts0"/>
          <w:b/>
          <w:bCs/>
          <w:sz w:val="26"/>
          <w:szCs w:val="26"/>
          <w:u w:val="single"/>
          <w:lang w:val="uk-UA"/>
        </w:rPr>
        <w:t xml:space="preserve"> виплату</w:t>
      </w:r>
      <w:r w:rsidRPr="00215B31">
        <w:rPr>
          <w:rStyle w:val="rvts0"/>
          <w:b/>
          <w:bCs/>
          <w:sz w:val="26"/>
          <w:szCs w:val="26"/>
          <w:u w:val="single"/>
          <w:lang w:val="uk-UA"/>
        </w:rPr>
        <w:t xml:space="preserve"> належної мені заробітної плати, починаючи з </w:t>
      </w:r>
      <w:r>
        <w:rPr>
          <w:rStyle w:val="rvts0"/>
          <w:b/>
          <w:bCs/>
          <w:sz w:val="26"/>
          <w:szCs w:val="26"/>
          <w:u w:val="single"/>
          <w:lang w:val="uk-UA"/>
        </w:rPr>
        <w:t>«___»</w:t>
      </w:r>
      <w:r w:rsidRPr="00215B31">
        <w:rPr>
          <w:rStyle w:val="rvts0"/>
          <w:b/>
          <w:bCs/>
          <w:sz w:val="26"/>
          <w:szCs w:val="26"/>
          <w:u w:val="single"/>
          <w:lang w:val="uk-UA"/>
        </w:rPr>
        <w:t xml:space="preserve"> </w:t>
      </w:r>
      <w:r>
        <w:rPr>
          <w:rStyle w:val="rvts0"/>
          <w:b/>
          <w:bCs/>
          <w:sz w:val="26"/>
          <w:szCs w:val="26"/>
          <w:u w:val="single"/>
          <w:lang w:val="uk-UA"/>
        </w:rPr>
        <w:t>______</w:t>
      </w:r>
      <w:r w:rsidR="009D56B6">
        <w:rPr>
          <w:rStyle w:val="rvts0"/>
          <w:b/>
          <w:bCs/>
          <w:sz w:val="26"/>
          <w:szCs w:val="26"/>
          <w:lang w:val="uk-UA"/>
        </w:rPr>
        <w:t xml:space="preserve">  </w:t>
      </w:r>
      <w:r w:rsidR="009D56B6">
        <w:rPr>
          <w:rStyle w:val="rvts0"/>
          <w:b/>
          <w:bCs/>
          <w:sz w:val="26"/>
          <w:szCs w:val="26"/>
          <w:u w:val="single"/>
          <w:lang w:val="uk-UA"/>
        </w:rPr>
        <w:t>20</w:t>
      </w:r>
      <w:r>
        <w:rPr>
          <w:rStyle w:val="rvts0"/>
          <w:b/>
          <w:bCs/>
          <w:sz w:val="26"/>
          <w:szCs w:val="26"/>
          <w:u w:val="single"/>
          <w:lang w:val="uk-UA"/>
        </w:rPr>
        <w:t>_</w:t>
      </w:r>
      <w:r w:rsidRPr="00215B31">
        <w:rPr>
          <w:rStyle w:val="rvts0"/>
          <w:b/>
          <w:bCs/>
          <w:sz w:val="26"/>
          <w:szCs w:val="26"/>
          <w:u w:val="single"/>
          <w:lang w:val="uk-UA"/>
        </w:rPr>
        <w:t xml:space="preserve"> </w:t>
      </w:r>
      <w:r w:rsidR="009D56B6">
        <w:rPr>
          <w:rStyle w:val="rvts0"/>
          <w:b/>
          <w:bCs/>
          <w:sz w:val="26"/>
          <w:szCs w:val="26"/>
          <w:lang w:val="uk-UA"/>
        </w:rPr>
        <w:t xml:space="preserve"> </w:t>
      </w:r>
      <w:r w:rsidRPr="00215B31">
        <w:rPr>
          <w:rStyle w:val="rvts0"/>
          <w:b/>
          <w:bCs/>
          <w:sz w:val="26"/>
          <w:szCs w:val="26"/>
          <w:u w:val="single"/>
          <w:lang w:val="uk-UA"/>
        </w:rPr>
        <w:t xml:space="preserve">року </w:t>
      </w:r>
      <w:r w:rsidR="009D56B6">
        <w:rPr>
          <w:rStyle w:val="rvts0"/>
          <w:b/>
          <w:bCs/>
          <w:sz w:val="26"/>
          <w:szCs w:val="26"/>
          <w:u w:val="single"/>
          <w:lang w:val="uk-UA"/>
        </w:rPr>
        <w:t xml:space="preserve">і </w:t>
      </w:r>
      <w:r w:rsidRPr="00215B31">
        <w:rPr>
          <w:rStyle w:val="rvts0"/>
          <w:b/>
          <w:bCs/>
          <w:sz w:val="26"/>
          <w:szCs w:val="26"/>
          <w:u w:val="single"/>
          <w:lang w:val="uk-UA"/>
        </w:rPr>
        <w:t xml:space="preserve">по </w:t>
      </w:r>
      <w:r>
        <w:rPr>
          <w:rStyle w:val="rvts0"/>
          <w:b/>
          <w:bCs/>
          <w:sz w:val="26"/>
          <w:szCs w:val="26"/>
          <w:u w:val="single"/>
          <w:lang w:val="uk-UA"/>
        </w:rPr>
        <w:t>теперішній час.</w:t>
      </w:r>
      <w:r w:rsidRPr="00215B31">
        <w:rPr>
          <w:rStyle w:val="rvts0"/>
          <w:b/>
          <w:bCs/>
          <w:sz w:val="26"/>
          <w:szCs w:val="26"/>
          <w:u w:val="single"/>
          <w:lang w:val="uk-UA"/>
        </w:rPr>
        <w:t xml:space="preserve"> </w:t>
      </w:r>
    </w:p>
    <w:p w:rsidR="009A1B65" w:rsidRDefault="009A1B65" w:rsidP="009A1B65">
      <w:pPr>
        <w:pStyle w:val="ac"/>
        <w:spacing w:before="0" w:beforeAutospacing="0" w:after="0" w:afterAutospacing="0"/>
        <w:ind w:firstLine="851"/>
        <w:jc w:val="both"/>
        <w:rPr>
          <w:lang w:val="uk-UA"/>
        </w:rPr>
      </w:pPr>
      <w:r>
        <w:rPr>
          <w:b/>
          <w:i/>
          <w:lang w:val="uk-UA"/>
        </w:rPr>
        <w:t>Таким чином</w:t>
      </w:r>
      <w:r w:rsidRPr="00487459">
        <w:rPr>
          <w:b/>
          <w:i/>
          <w:lang w:val="uk-UA"/>
        </w:rPr>
        <w:t>, в порушення вказаних вище законодавства про оплату праці</w:t>
      </w:r>
      <w:r>
        <w:rPr>
          <w:b/>
          <w:i/>
          <w:lang w:val="uk-UA"/>
        </w:rPr>
        <w:t>:</w:t>
      </w:r>
    </w:p>
    <w:p w:rsidR="009A1B65" w:rsidRDefault="00CB23FF" w:rsidP="009A1B65">
      <w:pPr>
        <w:pStyle w:val="ac"/>
        <w:numPr>
          <w:ilvl w:val="0"/>
          <w:numId w:val="1"/>
        </w:numPr>
        <w:spacing w:before="0" w:beforeAutospacing="0" w:after="0" w:afterAutospacing="0"/>
        <w:jc w:val="both"/>
        <w:rPr>
          <w:b/>
          <w:i/>
          <w:lang w:val="uk-UA"/>
        </w:rPr>
      </w:pPr>
      <w:r>
        <w:rPr>
          <w:b/>
          <w:i/>
          <w:lang w:val="uk-UA"/>
        </w:rPr>
        <w:t xml:space="preserve">Роботодавець </w:t>
      </w:r>
      <w:r w:rsidR="009A1B65" w:rsidRPr="00487459">
        <w:rPr>
          <w:b/>
          <w:i/>
          <w:lang w:val="uk-UA"/>
        </w:rPr>
        <w:t xml:space="preserve">не здійснює своєчасно виплату </w:t>
      </w:r>
      <w:r w:rsidR="009A1B65">
        <w:rPr>
          <w:b/>
          <w:i/>
          <w:lang w:val="uk-UA"/>
        </w:rPr>
        <w:t xml:space="preserve">належної мені </w:t>
      </w:r>
      <w:r w:rsidR="009A1B65" w:rsidRPr="00487459">
        <w:rPr>
          <w:b/>
          <w:i/>
          <w:lang w:val="uk-UA"/>
        </w:rPr>
        <w:t xml:space="preserve">заробітної плати </w:t>
      </w:r>
      <w:r w:rsidR="009A1B65">
        <w:rPr>
          <w:b/>
          <w:i/>
          <w:lang w:val="uk-UA"/>
        </w:rPr>
        <w:t xml:space="preserve">та, можливо, іншим </w:t>
      </w:r>
      <w:r w:rsidR="009A1B65" w:rsidRPr="00487459">
        <w:rPr>
          <w:b/>
          <w:i/>
          <w:lang w:val="uk-UA"/>
        </w:rPr>
        <w:t>працівникам підприємства;</w:t>
      </w:r>
      <w:r w:rsidR="009A1B65">
        <w:rPr>
          <w:b/>
          <w:i/>
          <w:lang w:val="uk-UA"/>
        </w:rPr>
        <w:t xml:space="preserve"> </w:t>
      </w:r>
    </w:p>
    <w:p w:rsidR="009A1B65" w:rsidRPr="00487459" w:rsidRDefault="009A1B65" w:rsidP="009A1B65">
      <w:pPr>
        <w:pStyle w:val="ac"/>
        <w:numPr>
          <w:ilvl w:val="0"/>
          <w:numId w:val="1"/>
        </w:numPr>
        <w:spacing w:before="0" w:beforeAutospacing="0" w:after="0" w:afterAutospacing="0"/>
        <w:jc w:val="both"/>
        <w:rPr>
          <w:b/>
          <w:i/>
          <w:lang w:val="uk-UA"/>
        </w:rPr>
      </w:pPr>
      <w:r>
        <w:rPr>
          <w:b/>
          <w:i/>
          <w:lang w:val="uk-UA"/>
        </w:rPr>
        <w:t>виплата заробітної плати працівникам має несистематичний характер та здійснюється час від часу;</w:t>
      </w:r>
    </w:p>
    <w:p w:rsidR="009A1B65" w:rsidRPr="00487459" w:rsidRDefault="009A1B65" w:rsidP="009A1B65">
      <w:pPr>
        <w:pStyle w:val="ac"/>
        <w:numPr>
          <w:ilvl w:val="0"/>
          <w:numId w:val="1"/>
        </w:numPr>
        <w:spacing w:before="0" w:beforeAutospacing="0" w:after="0" w:afterAutospacing="0"/>
        <w:jc w:val="both"/>
        <w:rPr>
          <w:b/>
          <w:i/>
          <w:lang w:val="uk-UA"/>
        </w:rPr>
      </w:pPr>
      <w:r w:rsidRPr="00487459">
        <w:rPr>
          <w:b/>
          <w:i/>
          <w:lang w:val="uk-UA"/>
        </w:rPr>
        <w:t>оплата праці у вечірній час, святкові та вихідні дні здійснюється без додержання вимог про її збільшення;</w:t>
      </w:r>
    </w:p>
    <w:p w:rsidR="009A1B65" w:rsidRDefault="009A1B65" w:rsidP="009A1B65">
      <w:pPr>
        <w:pStyle w:val="ac"/>
        <w:numPr>
          <w:ilvl w:val="0"/>
          <w:numId w:val="1"/>
        </w:numPr>
        <w:spacing w:before="0" w:beforeAutospacing="0" w:after="0" w:afterAutospacing="0"/>
        <w:jc w:val="both"/>
        <w:rPr>
          <w:b/>
          <w:i/>
          <w:lang w:val="uk-UA"/>
        </w:rPr>
      </w:pPr>
      <w:r w:rsidRPr="00487459">
        <w:rPr>
          <w:b/>
          <w:i/>
          <w:lang w:val="uk-UA"/>
        </w:rPr>
        <w:t>облік робочого часу працівників не здійснюється, на підприємстві відсу</w:t>
      </w:r>
      <w:r>
        <w:rPr>
          <w:b/>
          <w:i/>
          <w:lang w:val="uk-UA"/>
        </w:rPr>
        <w:t>тні табелі обліку робочого часу;</w:t>
      </w:r>
    </w:p>
    <w:p w:rsidR="009A1B65" w:rsidRPr="009A1B65" w:rsidRDefault="009A1B65" w:rsidP="009A1B65">
      <w:pPr>
        <w:pStyle w:val="ac"/>
        <w:numPr>
          <w:ilvl w:val="0"/>
          <w:numId w:val="1"/>
        </w:numPr>
        <w:spacing w:before="0" w:beforeAutospacing="0" w:after="0" w:afterAutospacing="0"/>
        <w:jc w:val="both"/>
        <w:rPr>
          <w:b/>
          <w:i/>
          <w:lang w:val="uk-UA"/>
        </w:rPr>
      </w:pPr>
      <w:r>
        <w:rPr>
          <w:b/>
          <w:i/>
          <w:lang w:val="uk-UA"/>
        </w:rPr>
        <w:t>відсутні вахтові журнали та інші первинні бухгалтерські документи, внаслідок чого оплата праці працівників здійснюється виключно у розмірі та у порядку, визначеному керівництвом на власний розсуд.</w:t>
      </w:r>
    </w:p>
    <w:p w:rsidR="009A1B65" w:rsidRPr="00A868DD" w:rsidRDefault="009A1B65" w:rsidP="009A1B65">
      <w:pPr>
        <w:spacing w:before="120" w:after="120"/>
        <w:ind w:firstLine="708"/>
        <w:jc w:val="both"/>
        <w:rPr>
          <w:rFonts w:ascii="Times New Roman" w:eastAsia="Times New Roman" w:hAnsi="Times New Roman" w:cs="Times New Roman"/>
          <w:lang w:val="uk-UA"/>
        </w:rPr>
      </w:pPr>
      <w:r w:rsidRPr="00A868DD">
        <w:rPr>
          <w:rFonts w:ascii="Times New Roman" w:eastAsia="Times New Roman" w:hAnsi="Times New Roman" w:cs="Times New Roman"/>
          <w:lang w:val="uk-UA"/>
        </w:rPr>
        <w:t xml:space="preserve">Згідно з </w:t>
      </w:r>
      <w:r w:rsidRPr="00A868DD">
        <w:rPr>
          <w:rFonts w:ascii="Times New Roman" w:eastAsia="Times New Roman" w:hAnsi="Times New Roman" w:cs="Times New Roman"/>
          <w:b/>
          <w:lang w:val="uk-UA"/>
        </w:rPr>
        <w:t>ч. 4 ст. 2 Закону України «Про основні засади державного нагляду (контролю) у сфері господарської діяльності»</w:t>
      </w:r>
      <w:r w:rsidRPr="00A868DD">
        <w:rPr>
          <w:rFonts w:ascii="Times New Roman" w:eastAsia="Times New Roman" w:hAnsi="Times New Roman" w:cs="Times New Roman"/>
          <w:lang w:val="uk-UA"/>
        </w:rPr>
        <w:t xml:space="preserve"> заходи контролю здійснюються органами державного нагляду та контролю за додержанням законодавства про працю та зайнятість населення у встановленому цим Законом порядку з урахуванням особливостей, визначених законами у відповідних сферах та міжнародними договорами. </w:t>
      </w:r>
    </w:p>
    <w:p w:rsidR="009A1B65" w:rsidRPr="00A868DD" w:rsidRDefault="009A1B65" w:rsidP="009A1B65">
      <w:pPr>
        <w:spacing w:before="120" w:after="120"/>
        <w:ind w:firstLine="708"/>
        <w:jc w:val="both"/>
        <w:rPr>
          <w:rFonts w:ascii="Times New Roman" w:eastAsia="Times New Roman" w:hAnsi="Times New Roman" w:cs="Times New Roman"/>
          <w:lang w:val="uk-UA"/>
        </w:rPr>
      </w:pPr>
      <w:r w:rsidRPr="00A868DD">
        <w:rPr>
          <w:rFonts w:ascii="Times New Roman" w:eastAsia="Times New Roman" w:hAnsi="Times New Roman" w:cs="Times New Roman"/>
          <w:lang w:val="uk-UA"/>
        </w:rPr>
        <w:t xml:space="preserve">Відповідно до </w:t>
      </w:r>
      <w:r w:rsidRPr="00A868DD">
        <w:rPr>
          <w:rFonts w:ascii="Times New Roman" w:eastAsia="Times New Roman" w:hAnsi="Times New Roman" w:cs="Times New Roman"/>
          <w:b/>
          <w:lang w:val="uk-UA"/>
        </w:rPr>
        <w:t>п. 4 ч. 1 ст. 6 Закону України «Про основні засади державного нагляду (контролю) у сфері господарської діяльності»</w:t>
      </w:r>
      <w:r w:rsidRPr="00A868DD">
        <w:rPr>
          <w:rFonts w:ascii="Times New Roman" w:eastAsia="Times New Roman" w:hAnsi="Times New Roman" w:cs="Times New Roman"/>
          <w:lang w:val="uk-UA"/>
        </w:rPr>
        <w:t xml:space="preserve"> підставою для здійснення позапланових заходів є звернення фізичної особи (фізичних осіб) про порушення, що спричинило шкоду її (їхнім) правам, законним інтересам, життю чи здоров’ю, навколишньому природному середовищу чи безпеці держави, з додаванням документів чи їх копій, що підтверджують такі порушення (за наявності). Позаплановий захід у такому разі здійснюється виключно за погодженням центрального органу виконавчої влади, що забезпечує формування державної політики у відповідній сфері державного нагляду (контролю), або відповідного державного колегіального органу.</w:t>
      </w:r>
    </w:p>
    <w:p w:rsidR="009A1B65" w:rsidRPr="00215B31" w:rsidRDefault="009A1B65" w:rsidP="009A1B65">
      <w:pPr>
        <w:spacing w:before="120" w:after="120"/>
        <w:ind w:firstLine="567"/>
        <w:jc w:val="both"/>
        <w:rPr>
          <w:rFonts w:ascii="Times New Roman" w:eastAsia="Times New Roman" w:hAnsi="Times New Roman" w:cs="Times New Roman"/>
          <w:i/>
          <w:lang w:val="uk-UA"/>
        </w:rPr>
      </w:pPr>
      <w:r w:rsidRPr="00A868DD">
        <w:rPr>
          <w:rFonts w:ascii="Times New Roman" w:eastAsia="Calibri" w:hAnsi="Times New Roman" w:cs="Times New Roman"/>
          <w:i/>
          <w:lang w:val="uk-UA"/>
        </w:rPr>
        <w:t xml:space="preserve">З огляду на вище викладені фактичні обставини справи, керуючись ст. 2, 6 Закону України «Про основні засади державного нагляду (контролю) у сфері господарської діяльності», ст. 13, 52, 53 Закону України «Про зайнятість населення», </w:t>
      </w:r>
      <w:r>
        <w:rPr>
          <w:rFonts w:ascii="Times New Roman" w:eastAsia="Calibri" w:hAnsi="Times New Roman" w:cs="Times New Roman"/>
          <w:i/>
          <w:lang w:val="uk-UA"/>
        </w:rPr>
        <w:t>ст. 16 Закону України «Про організацію трудових відносин в умовах воєнного стану»</w:t>
      </w:r>
      <w:r w:rsidRPr="00A868DD">
        <w:rPr>
          <w:rFonts w:ascii="Times New Roman" w:eastAsia="Calibri" w:hAnsi="Times New Roman" w:cs="Times New Roman"/>
          <w:i/>
          <w:lang w:val="uk-UA"/>
        </w:rPr>
        <w:t xml:space="preserve">, </w:t>
      </w:r>
      <w:r w:rsidRPr="00A868DD">
        <w:rPr>
          <w:rFonts w:ascii="Times New Roman" w:eastAsia="Times New Roman" w:hAnsi="Times New Roman" w:cs="Times New Roman"/>
          <w:i/>
          <w:lang w:val="uk-UA"/>
        </w:rPr>
        <w:t>Положення про Державну службу України з питань праці, затвердженого постановою Кабінету Міністрів України від 11 лютого 2015 року №96, -</w:t>
      </w:r>
    </w:p>
    <w:p w:rsidR="009A1B65" w:rsidRPr="00A868DD" w:rsidRDefault="009A1B65" w:rsidP="009A1B65">
      <w:pPr>
        <w:spacing w:before="120" w:after="120"/>
        <w:ind w:firstLine="567"/>
        <w:jc w:val="center"/>
        <w:rPr>
          <w:rFonts w:ascii="Times New Roman" w:eastAsia="Times New Roman" w:hAnsi="Times New Roman" w:cs="Times New Roman"/>
          <w:b/>
          <w:sz w:val="26"/>
          <w:szCs w:val="26"/>
          <w:lang w:val="uk-UA"/>
        </w:rPr>
      </w:pPr>
      <w:r w:rsidRPr="00A868DD">
        <w:rPr>
          <w:rFonts w:ascii="Times New Roman" w:eastAsia="Times New Roman" w:hAnsi="Times New Roman" w:cs="Times New Roman"/>
          <w:b/>
          <w:sz w:val="26"/>
          <w:szCs w:val="26"/>
          <w:lang w:val="uk-UA"/>
        </w:rPr>
        <w:t>ПРОШУ:</w:t>
      </w:r>
    </w:p>
    <w:p w:rsidR="009A1B65" w:rsidRPr="00A868DD" w:rsidRDefault="009A1B65" w:rsidP="009A1B65">
      <w:pPr>
        <w:pStyle w:val="tl"/>
        <w:spacing w:before="0" w:beforeAutospacing="0" w:after="0" w:afterAutospacing="0"/>
        <w:ind w:firstLine="708"/>
        <w:jc w:val="both"/>
        <w:rPr>
          <w:b/>
          <w:sz w:val="26"/>
          <w:szCs w:val="26"/>
          <w:lang w:val="uk-UA"/>
        </w:rPr>
      </w:pPr>
      <w:r w:rsidRPr="00CB29AA">
        <w:rPr>
          <w:rFonts w:eastAsia="Calibri"/>
          <w:b/>
          <w:sz w:val="26"/>
          <w:szCs w:val="26"/>
          <w:lang w:val="uk-UA" w:eastAsia="en-US"/>
        </w:rPr>
        <w:t xml:space="preserve">провести позапланову перевірку додержання законодавства України про працю та зайнятість населення </w:t>
      </w:r>
      <w:r>
        <w:rPr>
          <w:rFonts w:eastAsia="Calibri"/>
          <w:b/>
          <w:sz w:val="26"/>
          <w:szCs w:val="26"/>
          <w:lang w:val="uk-UA" w:eastAsia="en-US"/>
        </w:rPr>
        <w:t>_______</w:t>
      </w:r>
      <w:r w:rsidR="009D56B6">
        <w:rPr>
          <w:rFonts w:eastAsia="Calibri"/>
          <w:b/>
          <w:sz w:val="26"/>
          <w:szCs w:val="26"/>
          <w:lang w:val="uk-UA" w:eastAsia="en-US"/>
        </w:rPr>
        <w:t>_______</w:t>
      </w:r>
      <w:r>
        <w:rPr>
          <w:rFonts w:eastAsia="Calibri"/>
          <w:b/>
          <w:sz w:val="26"/>
          <w:szCs w:val="26"/>
          <w:lang w:val="uk-UA" w:eastAsia="en-US"/>
        </w:rPr>
        <w:t>____________________</w:t>
      </w:r>
      <w:r w:rsidRPr="00CB29AA">
        <w:rPr>
          <w:rFonts w:eastAsia="Calibri"/>
          <w:b/>
          <w:sz w:val="26"/>
          <w:szCs w:val="26"/>
          <w:lang w:val="uk-UA" w:eastAsia="en-US"/>
        </w:rPr>
        <w:t xml:space="preserve"> (</w:t>
      </w:r>
      <w:r w:rsidRPr="00CB29AA">
        <w:rPr>
          <w:b/>
          <w:sz w:val="26"/>
          <w:szCs w:val="26"/>
          <w:lang w:val="uk-UA"/>
        </w:rPr>
        <w:t>код ЄДРПОУ</w:t>
      </w:r>
      <w:r>
        <w:rPr>
          <w:b/>
          <w:sz w:val="26"/>
          <w:szCs w:val="26"/>
          <w:lang w:val="uk-UA"/>
        </w:rPr>
        <w:t xml:space="preserve"> - </w:t>
      </w:r>
      <w:r>
        <w:rPr>
          <w:rStyle w:val="copy-file-field"/>
          <w:b/>
          <w:sz w:val="26"/>
          <w:szCs w:val="26"/>
          <w:lang w:val="uk-UA"/>
        </w:rPr>
        <w:t>____________</w:t>
      </w:r>
      <w:r>
        <w:rPr>
          <w:b/>
          <w:sz w:val="26"/>
          <w:szCs w:val="26"/>
          <w:lang w:val="uk-UA"/>
        </w:rPr>
        <w:t xml:space="preserve">) </w:t>
      </w:r>
      <w:r>
        <w:rPr>
          <w:rFonts w:eastAsia="Calibri"/>
          <w:b/>
          <w:sz w:val="26"/>
          <w:szCs w:val="26"/>
          <w:lang w:val="uk-UA" w:eastAsia="en-US"/>
        </w:rPr>
        <w:t>за обставинами, викладеними у вказаній заяві.</w:t>
      </w:r>
    </w:p>
    <w:p w:rsidR="00F90A3F" w:rsidRDefault="00F90A3F" w:rsidP="00F90A3F">
      <w:pPr>
        <w:autoSpaceDE w:val="0"/>
        <w:autoSpaceDN w:val="0"/>
        <w:adjustRightInd w:val="0"/>
        <w:ind w:firstLine="709"/>
        <w:jc w:val="both"/>
        <w:rPr>
          <w:rFonts w:ascii="Times New Roman" w:hAnsi="Times New Roman" w:cs="Times New Roman"/>
          <w:color w:val="000000" w:themeColor="text1"/>
          <w:kern w:val="0"/>
          <w:lang w:val="uk-UA"/>
        </w:rPr>
      </w:pPr>
    </w:p>
    <w:p w:rsidR="009A1B65" w:rsidRDefault="009A1B65" w:rsidP="00F90A3F">
      <w:pPr>
        <w:autoSpaceDE w:val="0"/>
        <w:autoSpaceDN w:val="0"/>
        <w:adjustRightInd w:val="0"/>
        <w:ind w:firstLine="709"/>
        <w:jc w:val="both"/>
        <w:rPr>
          <w:rFonts w:ascii="Times New Roman" w:hAnsi="Times New Roman" w:cs="Times New Roman"/>
          <w:b/>
          <w:bCs/>
          <w:i/>
          <w:iCs/>
          <w:color w:val="000000" w:themeColor="text1"/>
          <w:sz w:val="20"/>
          <w:szCs w:val="20"/>
          <w:shd w:val="clear" w:color="auto" w:fill="FFFFFF"/>
          <w:lang w:val="uk-UA"/>
        </w:rPr>
      </w:pPr>
    </w:p>
    <w:p w:rsidR="00F90A3F" w:rsidRPr="009A1B65" w:rsidRDefault="009A1B65" w:rsidP="00F90A3F">
      <w:pPr>
        <w:autoSpaceDE w:val="0"/>
        <w:autoSpaceDN w:val="0"/>
        <w:adjustRightInd w:val="0"/>
        <w:ind w:firstLine="709"/>
        <w:jc w:val="both"/>
        <w:rPr>
          <w:rFonts w:ascii="Times New Roman" w:hAnsi="Times New Roman" w:cs="Times New Roman"/>
          <w:color w:val="000000" w:themeColor="text1"/>
          <w:sz w:val="20"/>
          <w:szCs w:val="20"/>
          <w:shd w:val="clear" w:color="auto" w:fill="FFFFFF"/>
          <w:lang w:val="uk-UA"/>
        </w:rPr>
      </w:pPr>
      <w:r w:rsidRPr="009A1B65">
        <w:rPr>
          <w:rFonts w:ascii="Times New Roman" w:hAnsi="Times New Roman" w:cs="Times New Roman"/>
          <w:b/>
          <w:bCs/>
          <w:i/>
          <w:iCs/>
          <w:color w:val="000000" w:themeColor="text1"/>
          <w:sz w:val="20"/>
          <w:szCs w:val="20"/>
          <w:shd w:val="clear" w:color="auto" w:fill="FFFFFF"/>
          <w:lang w:val="uk-UA"/>
        </w:rPr>
        <w:t>Додатки:</w:t>
      </w:r>
      <w:r w:rsidRPr="009A1B65">
        <w:rPr>
          <w:rFonts w:ascii="Times New Roman" w:hAnsi="Times New Roman" w:cs="Times New Roman"/>
          <w:color w:val="000000" w:themeColor="text1"/>
          <w:sz w:val="20"/>
          <w:szCs w:val="20"/>
          <w:shd w:val="clear" w:color="auto" w:fill="FFFFFF"/>
          <w:lang w:val="uk-UA"/>
        </w:rPr>
        <w:t xml:space="preserve"> копії довідок ОК-5 та ОК-7 на підтвердження відсутності нарахування заробітної плати. </w:t>
      </w:r>
    </w:p>
    <w:p w:rsidR="00F90A3F" w:rsidRPr="00F90A3F" w:rsidRDefault="00F90A3F" w:rsidP="00F90A3F">
      <w:pPr>
        <w:rPr>
          <w:rFonts w:ascii="Times New Roman" w:hAnsi="Times New Roman" w:cs="Times New Roman"/>
          <w:lang w:val="uk-UA"/>
        </w:rPr>
      </w:pPr>
    </w:p>
    <w:p w:rsidR="00F90A3F" w:rsidRPr="00F90A3F" w:rsidRDefault="00F90A3F" w:rsidP="00F90A3F">
      <w:pPr>
        <w:rPr>
          <w:rFonts w:ascii="Times New Roman" w:hAnsi="Times New Roman" w:cs="Times New Roman"/>
          <w:lang w:val="uk-UA"/>
        </w:rPr>
      </w:pPr>
    </w:p>
    <w:p w:rsidR="00F90A3F" w:rsidRPr="009A1B65" w:rsidRDefault="00F90A3F" w:rsidP="00F90A3F">
      <w:pPr>
        <w:rPr>
          <w:rFonts w:ascii="Times New Roman" w:hAnsi="Times New Roman" w:cs="Times New Roman"/>
          <w:color w:val="000000" w:themeColor="text1"/>
          <w:kern w:val="0"/>
          <w:sz w:val="26"/>
          <w:szCs w:val="26"/>
          <w:lang w:val="uk-UA"/>
        </w:rPr>
      </w:pPr>
    </w:p>
    <w:p w:rsidR="00F90A3F" w:rsidRDefault="00F90A3F" w:rsidP="00F90A3F">
      <w:pPr>
        <w:rPr>
          <w:rFonts w:ascii="Helvetica" w:hAnsi="Helvetica" w:cs="Helvetica"/>
          <w:kern w:val="0"/>
          <w:lang w:val="ru-RU"/>
        </w:rPr>
      </w:pPr>
      <w:r>
        <w:rPr>
          <w:rFonts w:ascii="Helvetica" w:hAnsi="Helvetica" w:cs="Helvetica"/>
          <w:kern w:val="0"/>
          <w:lang w:val="ru-RU"/>
        </w:rPr>
        <w:t xml:space="preserve">_____________________               _____________              __________________    </w:t>
      </w:r>
    </w:p>
    <w:p w:rsidR="00F90A3F" w:rsidRPr="00B90670" w:rsidRDefault="00F90A3F" w:rsidP="00F90A3F">
      <w:pPr>
        <w:tabs>
          <w:tab w:val="left" w:pos="960"/>
          <w:tab w:val="center" w:pos="4513"/>
          <w:tab w:val="left" w:pos="7965"/>
        </w:tabs>
        <w:rPr>
          <w:rFonts w:ascii="Times New Roman" w:hAnsi="Times New Roman" w:cs="Times New Roman"/>
          <w:sz w:val="16"/>
          <w:szCs w:val="16"/>
          <w:lang w:val="uk-UA"/>
        </w:rPr>
      </w:pPr>
      <w:r>
        <w:rPr>
          <w:rFonts w:ascii="Times New Roman" w:hAnsi="Times New Roman" w:cs="Times New Roman"/>
        </w:rPr>
        <w:tab/>
      </w:r>
      <w:r w:rsidRPr="00B90670">
        <w:rPr>
          <w:rFonts w:ascii="Times New Roman" w:hAnsi="Times New Roman" w:cs="Times New Roman"/>
          <w:sz w:val="16"/>
          <w:szCs w:val="16"/>
          <w:lang w:val="uk-UA"/>
        </w:rPr>
        <w:t>(ПІБ)</w:t>
      </w:r>
      <w:r w:rsidRPr="00B90670">
        <w:rPr>
          <w:rFonts w:ascii="Times New Roman" w:hAnsi="Times New Roman" w:cs="Times New Roman"/>
          <w:sz w:val="16"/>
          <w:szCs w:val="16"/>
          <w:lang w:val="uk-UA"/>
        </w:rPr>
        <w:tab/>
      </w:r>
      <w:r>
        <w:rPr>
          <w:rFonts w:ascii="Times New Roman" w:hAnsi="Times New Roman" w:cs="Times New Roman"/>
          <w:sz w:val="16"/>
          <w:szCs w:val="16"/>
          <w:lang w:val="uk-UA"/>
        </w:rPr>
        <w:t xml:space="preserve">                                                                            </w:t>
      </w:r>
      <w:r w:rsidRPr="00B90670">
        <w:rPr>
          <w:rFonts w:ascii="Times New Roman" w:hAnsi="Times New Roman" w:cs="Times New Roman"/>
          <w:sz w:val="16"/>
          <w:szCs w:val="16"/>
          <w:lang w:val="uk-UA"/>
        </w:rPr>
        <w:t>(Підпис)</w:t>
      </w:r>
      <w:r>
        <w:rPr>
          <w:rFonts w:ascii="Times New Roman" w:hAnsi="Times New Roman" w:cs="Times New Roman"/>
          <w:sz w:val="16"/>
          <w:szCs w:val="16"/>
          <w:lang w:val="uk-UA"/>
        </w:rPr>
        <w:t xml:space="preserve">                                                               </w:t>
      </w:r>
      <w:r w:rsidRPr="00B90670">
        <w:rPr>
          <w:rFonts w:ascii="Times New Roman" w:hAnsi="Times New Roman" w:cs="Times New Roman"/>
          <w:sz w:val="16"/>
          <w:szCs w:val="16"/>
          <w:lang w:val="uk-UA"/>
        </w:rPr>
        <w:t>(Дата)</w:t>
      </w:r>
    </w:p>
    <w:p w:rsidR="00F90A3F" w:rsidRPr="00F90A3F" w:rsidRDefault="00F90A3F" w:rsidP="00F90A3F">
      <w:pPr>
        <w:rPr>
          <w:rFonts w:ascii="Times New Roman" w:hAnsi="Times New Roman" w:cs="Times New Roman"/>
          <w:lang w:val="uk-UA"/>
        </w:rPr>
      </w:pPr>
    </w:p>
    <w:sectPr w:rsidR="00F90A3F" w:rsidRPr="00F90A3F" w:rsidSect="0010452D">
      <w:pgSz w:w="11906" w:h="16838"/>
      <w:pgMar w:top="1104" w:right="1440" w:bottom="94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01B8" w:rsidRDefault="001901B8" w:rsidP="00DD17AB">
      <w:r>
        <w:separator/>
      </w:r>
    </w:p>
  </w:endnote>
  <w:endnote w:type="continuationSeparator" w:id="0">
    <w:p w:rsidR="001901B8" w:rsidRDefault="001901B8" w:rsidP="00DD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01B8" w:rsidRDefault="001901B8" w:rsidP="00DD17AB">
      <w:r>
        <w:separator/>
      </w:r>
    </w:p>
  </w:footnote>
  <w:footnote w:type="continuationSeparator" w:id="0">
    <w:p w:rsidR="001901B8" w:rsidRDefault="001901B8" w:rsidP="00DD17AB">
      <w:r>
        <w:continuationSeparator/>
      </w:r>
    </w:p>
  </w:footnote>
  <w:footnote w:id="1">
    <w:p w:rsidR="00C07292" w:rsidRPr="003F2054" w:rsidRDefault="00C07292" w:rsidP="00C07292">
      <w:pPr>
        <w:pStyle w:val="a7"/>
        <w:rPr>
          <w:lang w:val="uk-UA"/>
        </w:rPr>
      </w:pPr>
      <w:r>
        <w:rPr>
          <w:rStyle w:val="a9"/>
        </w:rPr>
        <w:footnoteRef/>
      </w:r>
      <w:r>
        <w:t xml:space="preserve"> </w:t>
      </w:r>
      <w:r>
        <w:rPr>
          <w:lang w:val="uk-UA"/>
        </w:rPr>
        <w:t xml:space="preserve">Конкретне управління Держпраці визначається в залежності від місцезнаходження роботодавця. Найменування управлінь Держпраці в залежності від регіонів визначено на сайті  </w:t>
      </w:r>
      <w:r w:rsidRPr="003F2054">
        <w:rPr>
          <w:lang w:val="uk-UA"/>
        </w:rPr>
        <w:t>https://dsp.gov.ua/kontaktna-informatsiia-terytorialnykh/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A6362"/>
    <w:multiLevelType w:val="hybridMultilevel"/>
    <w:tmpl w:val="AF2A6E2C"/>
    <w:lvl w:ilvl="0" w:tplc="401A7360">
      <w:start w:val="1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16cid:durableId="21689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AB"/>
    <w:rsid w:val="00063F5E"/>
    <w:rsid w:val="0010452D"/>
    <w:rsid w:val="00166B71"/>
    <w:rsid w:val="00177841"/>
    <w:rsid w:val="001901B8"/>
    <w:rsid w:val="0023356A"/>
    <w:rsid w:val="002C7F3A"/>
    <w:rsid w:val="005A62E3"/>
    <w:rsid w:val="005D5387"/>
    <w:rsid w:val="006656F1"/>
    <w:rsid w:val="00790FBC"/>
    <w:rsid w:val="007B008A"/>
    <w:rsid w:val="0087518A"/>
    <w:rsid w:val="009A1B65"/>
    <w:rsid w:val="009D56B6"/>
    <w:rsid w:val="009F4DAD"/>
    <w:rsid w:val="00A259A5"/>
    <w:rsid w:val="00B46CC6"/>
    <w:rsid w:val="00C07292"/>
    <w:rsid w:val="00CB23FF"/>
    <w:rsid w:val="00DD17AB"/>
    <w:rsid w:val="00F90A3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D9269-0AEA-FC4A-A0FD-E00C24CA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17AB"/>
    <w:pPr>
      <w:tabs>
        <w:tab w:val="center" w:pos="4513"/>
        <w:tab w:val="right" w:pos="9026"/>
      </w:tabs>
    </w:pPr>
  </w:style>
  <w:style w:type="character" w:customStyle="1" w:styleId="a4">
    <w:name w:val="Верхний колонтитул Знак"/>
    <w:basedOn w:val="a0"/>
    <w:link w:val="a3"/>
    <w:uiPriority w:val="99"/>
    <w:rsid w:val="00DD17AB"/>
  </w:style>
  <w:style w:type="paragraph" w:styleId="a5">
    <w:name w:val="footer"/>
    <w:basedOn w:val="a"/>
    <w:link w:val="a6"/>
    <w:uiPriority w:val="99"/>
    <w:unhideWhenUsed/>
    <w:rsid w:val="00DD17AB"/>
    <w:pPr>
      <w:tabs>
        <w:tab w:val="center" w:pos="4513"/>
        <w:tab w:val="right" w:pos="9026"/>
      </w:tabs>
    </w:pPr>
  </w:style>
  <w:style w:type="character" w:customStyle="1" w:styleId="a6">
    <w:name w:val="Нижний колонтитул Знак"/>
    <w:basedOn w:val="a0"/>
    <w:link w:val="a5"/>
    <w:uiPriority w:val="99"/>
    <w:rsid w:val="00DD17AB"/>
  </w:style>
  <w:style w:type="paragraph" w:styleId="a7">
    <w:name w:val="footnote text"/>
    <w:basedOn w:val="a"/>
    <w:link w:val="a8"/>
    <w:uiPriority w:val="99"/>
    <w:semiHidden/>
    <w:unhideWhenUsed/>
    <w:rsid w:val="00C07292"/>
    <w:rPr>
      <w:sz w:val="20"/>
      <w:szCs w:val="20"/>
    </w:rPr>
  </w:style>
  <w:style w:type="character" w:customStyle="1" w:styleId="a8">
    <w:name w:val="Текст сноски Знак"/>
    <w:basedOn w:val="a0"/>
    <w:link w:val="a7"/>
    <w:uiPriority w:val="99"/>
    <w:semiHidden/>
    <w:rsid w:val="00C07292"/>
    <w:rPr>
      <w:sz w:val="20"/>
      <w:szCs w:val="20"/>
    </w:rPr>
  </w:style>
  <w:style w:type="character" w:styleId="a9">
    <w:name w:val="footnote reference"/>
    <w:basedOn w:val="a0"/>
    <w:uiPriority w:val="99"/>
    <w:semiHidden/>
    <w:unhideWhenUsed/>
    <w:rsid w:val="00C07292"/>
    <w:rPr>
      <w:vertAlign w:val="superscript"/>
    </w:rPr>
  </w:style>
  <w:style w:type="character" w:customStyle="1" w:styleId="apple-converted-space">
    <w:name w:val="apple-converted-space"/>
    <w:basedOn w:val="a0"/>
    <w:rsid w:val="00166B71"/>
  </w:style>
  <w:style w:type="character" w:styleId="aa">
    <w:name w:val="Hyperlink"/>
    <w:basedOn w:val="a0"/>
    <w:uiPriority w:val="99"/>
    <w:semiHidden/>
    <w:unhideWhenUsed/>
    <w:rsid w:val="00166B71"/>
    <w:rPr>
      <w:color w:val="0000FF"/>
      <w:u w:val="single"/>
    </w:rPr>
  </w:style>
  <w:style w:type="character" w:styleId="ab">
    <w:name w:val="FollowedHyperlink"/>
    <w:basedOn w:val="a0"/>
    <w:uiPriority w:val="99"/>
    <w:semiHidden/>
    <w:unhideWhenUsed/>
    <w:rsid w:val="00F90A3F"/>
    <w:rPr>
      <w:color w:val="954F72" w:themeColor="followedHyperlink"/>
      <w:u w:val="single"/>
    </w:rPr>
  </w:style>
  <w:style w:type="paragraph" w:styleId="ac">
    <w:name w:val="Normal (Web)"/>
    <w:basedOn w:val="a"/>
    <w:uiPriority w:val="99"/>
    <w:unhideWhenUsed/>
    <w:rsid w:val="00790FBC"/>
    <w:pPr>
      <w:spacing w:before="100" w:beforeAutospacing="1" w:after="100" w:afterAutospacing="1"/>
    </w:pPr>
    <w:rPr>
      <w:rFonts w:ascii="Times New Roman" w:eastAsia="Times New Roman" w:hAnsi="Times New Roman" w:cs="Times New Roman"/>
      <w:kern w:val="0"/>
      <w:lang w:val="ru-RU" w:eastAsia="ru-RU"/>
      <w14:ligatures w14:val="none"/>
    </w:rPr>
  </w:style>
  <w:style w:type="character" w:customStyle="1" w:styleId="rvts0">
    <w:name w:val="rvts0"/>
    <w:basedOn w:val="a0"/>
    <w:rsid w:val="00790FBC"/>
  </w:style>
  <w:style w:type="paragraph" w:customStyle="1" w:styleId="tl">
    <w:name w:val="tl"/>
    <w:basedOn w:val="a"/>
    <w:uiPriority w:val="99"/>
    <w:rsid w:val="009A1B65"/>
    <w:pPr>
      <w:spacing w:before="100" w:beforeAutospacing="1" w:after="100" w:afterAutospacing="1"/>
    </w:pPr>
    <w:rPr>
      <w:rFonts w:ascii="Times New Roman" w:eastAsia="Times New Roman" w:hAnsi="Times New Roman" w:cs="Times New Roman"/>
      <w:kern w:val="0"/>
      <w:lang w:val="ru-RU" w:eastAsia="ru-RU"/>
      <w14:ligatures w14:val="none"/>
    </w:rPr>
  </w:style>
  <w:style w:type="character" w:customStyle="1" w:styleId="copy-file-field">
    <w:name w:val="copy-file-field"/>
    <w:basedOn w:val="a0"/>
    <w:rsid w:val="009A1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dtkt.ua/doc/322-08?page=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341-14" TargetMode="External"/><Relationship Id="rId5" Type="http://schemas.openxmlformats.org/officeDocument/2006/relationships/webSettings" Target="webSettings.xml"/><Relationship Id="rId10" Type="http://schemas.openxmlformats.org/officeDocument/2006/relationships/hyperlink" Target="https://zakon.rada.gov.ua/laws/show/80731-10" TargetMode="External"/><Relationship Id="rId4" Type="http://schemas.openxmlformats.org/officeDocument/2006/relationships/settings" Target="settings.xml"/><Relationship Id="rId9" Type="http://schemas.openxmlformats.org/officeDocument/2006/relationships/hyperlink" Target="https://zakon.rada.gov.ua/laws/show/32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C475A-119F-0443-92CD-BC254457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1423</Words>
  <Characters>8116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Магро Данііл Андрійович</dc:creator>
  <cp:keywords/>
  <dc:description/>
  <cp:lastModifiedBy>Магро Данііл Андрійович</cp:lastModifiedBy>
  <cp:revision>9</cp:revision>
  <dcterms:created xsi:type="dcterms:W3CDTF">2023-09-29T09:39:00Z</dcterms:created>
  <dcterms:modified xsi:type="dcterms:W3CDTF">2023-10-09T12:13:00Z</dcterms:modified>
</cp:coreProperties>
</file>